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2611" w:rsidRPr="006E49A7" w:rsidRDefault="00632611" w:rsidP="00632611">
      <w:pPr>
        <w:rPr>
          <w:rFonts w:ascii="黑体" w:eastAsia="黑体" w:hAnsi="黑体"/>
          <w:color w:val="000000" w:themeColor="text1"/>
          <w:sz w:val="32"/>
          <w:szCs w:val="32"/>
        </w:rPr>
      </w:pPr>
      <w:r w:rsidRPr="006E49A7">
        <w:rPr>
          <w:rFonts w:ascii="黑体" w:eastAsia="黑体" w:hAnsi="黑体" w:hint="eastAsia"/>
          <w:color w:val="000000" w:themeColor="text1"/>
          <w:sz w:val="32"/>
          <w:szCs w:val="32"/>
        </w:rPr>
        <w:t>附件</w:t>
      </w:r>
      <w:r w:rsidR="006E49A7" w:rsidRPr="006E49A7">
        <w:rPr>
          <w:rFonts w:ascii="黑体" w:eastAsia="黑体" w:hAnsi="黑体"/>
          <w:color w:val="000000" w:themeColor="text1"/>
          <w:sz w:val="32"/>
          <w:szCs w:val="32"/>
        </w:rPr>
        <w:t>1</w:t>
      </w:r>
      <w:r w:rsidR="006E49A7" w:rsidRPr="006E49A7">
        <w:rPr>
          <w:rFonts w:ascii="黑体" w:eastAsia="黑体" w:hAnsi="黑体" w:hint="eastAsia"/>
          <w:color w:val="000000" w:themeColor="text1"/>
          <w:sz w:val="32"/>
          <w:szCs w:val="32"/>
        </w:rPr>
        <w:t>-</w:t>
      </w:r>
      <w:r w:rsidR="006E49A7" w:rsidRPr="006E49A7">
        <w:rPr>
          <w:rFonts w:ascii="黑体" w:eastAsia="黑体" w:hAnsi="黑体"/>
          <w:color w:val="000000" w:themeColor="text1"/>
          <w:sz w:val="32"/>
          <w:szCs w:val="32"/>
        </w:rPr>
        <w:t>2</w:t>
      </w:r>
    </w:p>
    <w:p w:rsidR="00632611" w:rsidRDefault="00632611" w:rsidP="00632611">
      <w:pPr>
        <w:jc w:val="center"/>
        <w:rPr>
          <w:rFonts w:ascii="方正小标宋简体" w:eastAsia="方正小标宋简体" w:hAnsi="仿宋"/>
          <w:color w:val="000000" w:themeColor="text1"/>
          <w:sz w:val="44"/>
          <w:szCs w:val="44"/>
        </w:rPr>
      </w:pPr>
      <w:r>
        <w:rPr>
          <w:rFonts w:ascii="方正小标宋简体" w:eastAsia="方正小标宋简体" w:hAnsi="仿宋"/>
          <w:color w:val="000000" w:themeColor="text1"/>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仿宋"/>
          <w:color w:val="000000" w:themeColor="text1"/>
          <w:sz w:val="44"/>
          <w:szCs w:val="44"/>
        </w:rPr>
        <w:instrText>ADDIN CNKISM.UserStyle</w:instrText>
      </w:r>
      <w:r>
        <w:rPr>
          <w:rFonts w:ascii="方正小标宋简体" w:eastAsia="方正小标宋简体" w:hAnsi="仿宋"/>
          <w:color w:val="000000" w:themeColor="text1"/>
          <w:sz w:val="44"/>
          <w:szCs w:val="44"/>
        </w:rPr>
      </w:r>
      <w:r>
        <w:rPr>
          <w:rFonts w:ascii="方正小标宋简体" w:eastAsia="方正小标宋简体" w:hAnsi="仿宋"/>
          <w:color w:val="000000" w:themeColor="text1"/>
          <w:sz w:val="44"/>
          <w:szCs w:val="44"/>
        </w:rPr>
        <w:fldChar w:fldCharType="end"/>
      </w:r>
      <w:r>
        <w:rPr>
          <w:rFonts w:ascii="方正小标宋简体" w:eastAsia="方正小标宋简体" w:hAnsi="仿宋" w:hint="eastAsia"/>
          <w:color w:val="000000" w:themeColor="text1"/>
          <w:sz w:val="44"/>
          <w:szCs w:val="44"/>
        </w:rPr>
        <w:t>江苏师范大学专业</w:t>
      </w:r>
      <w:r>
        <w:rPr>
          <w:rFonts w:ascii="方正小标宋简体" w:eastAsia="方正小标宋简体" w:hAnsi="仿宋"/>
          <w:color w:val="000000" w:themeColor="text1"/>
          <w:sz w:val="44"/>
          <w:szCs w:val="44"/>
        </w:rPr>
        <w:t>技术资格</w:t>
      </w:r>
      <w:r>
        <w:rPr>
          <w:rFonts w:ascii="方正小标宋简体" w:eastAsia="方正小标宋简体" w:hAnsi="仿宋" w:hint="eastAsia"/>
          <w:color w:val="000000" w:themeColor="text1"/>
          <w:sz w:val="44"/>
          <w:szCs w:val="44"/>
        </w:rPr>
        <w:t>评审</w:t>
      </w:r>
    </w:p>
    <w:p w:rsidR="00632611" w:rsidRDefault="00632611" w:rsidP="00632611">
      <w:pPr>
        <w:jc w:val="center"/>
        <w:rPr>
          <w:rFonts w:ascii="方正小标宋简体" w:eastAsia="方正小标宋简体" w:hAnsi="仿宋"/>
          <w:color w:val="000000" w:themeColor="text1"/>
          <w:sz w:val="44"/>
          <w:szCs w:val="44"/>
        </w:rPr>
      </w:pPr>
      <w:r>
        <w:rPr>
          <w:rFonts w:ascii="方正小标宋简体" w:eastAsia="方正小标宋简体" w:hAnsi="仿宋" w:hint="eastAsia"/>
          <w:color w:val="000000" w:themeColor="text1"/>
          <w:sz w:val="44"/>
          <w:szCs w:val="44"/>
        </w:rPr>
        <w:t>指导</w:t>
      </w:r>
      <w:r>
        <w:rPr>
          <w:rFonts w:ascii="方正小标宋简体" w:eastAsia="方正小标宋简体" w:hAnsi="仿宋"/>
          <w:color w:val="000000" w:themeColor="text1"/>
          <w:sz w:val="44"/>
          <w:szCs w:val="44"/>
        </w:rPr>
        <w:t>学生竞赛等级清单</w:t>
      </w:r>
      <w:r>
        <w:rPr>
          <w:rFonts w:ascii="方正小标宋简体" w:eastAsia="方正小标宋简体" w:hAnsi="仿宋" w:hint="eastAsia"/>
          <w:color w:val="000000" w:themeColor="text1"/>
          <w:sz w:val="44"/>
          <w:szCs w:val="44"/>
        </w:rPr>
        <w:t>列表</w:t>
      </w:r>
    </w:p>
    <w:tbl>
      <w:tblPr>
        <w:tblStyle w:val="a7"/>
        <w:tblW w:w="9418" w:type="dxa"/>
        <w:jc w:val="center"/>
        <w:tblLayout w:type="fixed"/>
        <w:tblLook w:val="04A0" w:firstRow="1" w:lastRow="0" w:firstColumn="1" w:lastColumn="0" w:noHBand="0" w:noVBand="1"/>
      </w:tblPr>
      <w:tblGrid>
        <w:gridCol w:w="856"/>
        <w:gridCol w:w="5730"/>
        <w:gridCol w:w="1333"/>
        <w:gridCol w:w="1499"/>
      </w:tblGrid>
      <w:tr w:rsidR="00632611" w:rsidTr="006F19ED">
        <w:trPr>
          <w:trHeight w:val="454"/>
          <w:jc w:val="center"/>
        </w:trPr>
        <w:tc>
          <w:tcPr>
            <w:tcW w:w="856" w:type="dxa"/>
            <w:vAlign w:val="center"/>
          </w:tcPr>
          <w:p w:rsidR="00632611" w:rsidRPr="006E49A7" w:rsidRDefault="00632611" w:rsidP="006F19ED">
            <w:pPr>
              <w:jc w:val="center"/>
              <w:rPr>
                <w:rFonts w:ascii="仿宋" w:eastAsia="仿宋" w:hAnsi="仿宋"/>
                <w:b/>
                <w:bCs/>
                <w:color w:val="000000" w:themeColor="text1"/>
                <w:sz w:val="28"/>
                <w:szCs w:val="28"/>
              </w:rPr>
            </w:pPr>
            <w:r w:rsidRPr="006E49A7">
              <w:rPr>
                <w:rFonts w:ascii="仿宋" w:eastAsia="仿宋" w:hAnsi="仿宋" w:hint="eastAsia"/>
                <w:b/>
                <w:bCs/>
                <w:color w:val="000000" w:themeColor="text1"/>
                <w:sz w:val="28"/>
                <w:szCs w:val="28"/>
              </w:rPr>
              <w:t>序号</w:t>
            </w:r>
          </w:p>
        </w:tc>
        <w:tc>
          <w:tcPr>
            <w:tcW w:w="5730" w:type="dxa"/>
            <w:vAlign w:val="center"/>
          </w:tcPr>
          <w:p w:rsidR="00632611" w:rsidRPr="006E49A7" w:rsidRDefault="00632611" w:rsidP="006F19ED">
            <w:pPr>
              <w:jc w:val="center"/>
              <w:rPr>
                <w:rFonts w:ascii="仿宋" w:eastAsia="仿宋" w:hAnsi="仿宋"/>
                <w:b/>
                <w:bCs/>
                <w:color w:val="000000" w:themeColor="text1"/>
                <w:sz w:val="28"/>
                <w:szCs w:val="28"/>
              </w:rPr>
            </w:pPr>
            <w:r w:rsidRPr="006E49A7">
              <w:rPr>
                <w:rFonts w:ascii="仿宋" w:eastAsia="仿宋" w:hAnsi="仿宋" w:hint="eastAsia"/>
                <w:b/>
                <w:bCs/>
                <w:color w:val="000000" w:themeColor="text1"/>
                <w:sz w:val="28"/>
                <w:szCs w:val="28"/>
              </w:rPr>
              <w:t>名称</w:t>
            </w:r>
          </w:p>
        </w:tc>
        <w:tc>
          <w:tcPr>
            <w:tcW w:w="1333" w:type="dxa"/>
            <w:vAlign w:val="center"/>
          </w:tcPr>
          <w:p w:rsidR="006E49A7" w:rsidRDefault="00632611" w:rsidP="006F19ED">
            <w:pPr>
              <w:jc w:val="center"/>
              <w:rPr>
                <w:rFonts w:ascii="仿宋" w:eastAsia="仿宋" w:hAnsi="仿宋"/>
                <w:b/>
                <w:bCs/>
                <w:color w:val="000000" w:themeColor="text1"/>
                <w:sz w:val="28"/>
                <w:szCs w:val="28"/>
              </w:rPr>
            </w:pPr>
            <w:r w:rsidRPr="006E49A7">
              <w:rPr>
                <w:rFonts w:ascii="仿宋" w:eastAsia="仿宋" w:hAnsi="仿宋" w:hint="eastAsia"/>
                <w:b/>
                <w:bCs/>
                <w:color w:val="000000" w:themeColor="text1"/>
                <w:sz w:val="28"/>
                <w:szCs w:val="28"/>
              </w:rPr>
              <w:t>负责</w:t>
            </w:r>
          </w:p>
          <w:p w:rsidR="00632611" w:rsidRPr="006E49A7" w:rsidRDefault="00632611" w:rsidP="006F19ED">
            <w:pPr>
              <w:jc w:val="center"/>
              <w:rPr>
                <w:rFonts w:ascii="仿宋" w:eastAsia="仿宋" w:hAnsi="仿宋"/>
                <w:b/>
                <w:bCs/>
                <w:color w:val="000000" w:themeColor="text1"/>
                <w:sz w:val="28"/>
                <w:szCs w:val="28"/>
              </w:rPr>
            </w:pPr>
            <w:r w:rsidRPr="006E49A7">
              <w:rPr>
                <w:rFonts w:ascii="仿宋" w:eastAsia="仿宋" w:hAnsi="仿宋"/>
                <w:b/>
                <w:bCs/>
                <w:color w:val="000000" w:themeColor="text1"/>
                <w:sz w:val="28"/>
                <w:szCs w:val="28"/>
              </w:rPr>
              <w:t>单位</w:t>
            </w:r>
          </w:p>
        </w:tc>
        <w:tc>
          <w:tcPr>
            <w:tcW w:w="1499" w:type="dxa"/>
            <w:vAlign w:val="center"/>
          </w:tcPr>
          <w:p w:rsidR="00632611" w:rsidRPr="006E49A7" w:rsidRDefault="00632611" w:rsidP="006F19ED">
            <w:pPr>
              <w:jc w:val="center"/>
              <w:rPr>
                <w:rFonts w:ascii="仿宋" w:eastAsia="仿宋" w:hAnsi="仿宋"/>
                <w:b/>
                <w:bCs/>
                <w:color w:val="000000" w:themeColor="text1"/>
                <w:sz w:val="28"/>
                <w:szCs w:val="28"/>
              </w:rPr>
            </w:pPr>
            <w:r w:rsidRPr="006E49A7">
              <w:rPr>
                <w:rFonts w:ascii="仿宋" w:eastAsia="仿宋" w:hAnsi="仿宋" w:hint="eastAsia"/>
                <w:b/>
                <w:bCs/>
                <w:color w:val="000000" w:themeColor="text1"/>
                <w:sz w:val="28"/>
                <w:szCs w:val="28"/>
              </w:rPr>
              <w:t>视同级别</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中国“互联网+”大学生创新创业大赛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国家级Ⅰ类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2</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中华</w:t>
            </w:r>
            <w:r w:rsidRPr="00C9522D">
              <w:rPr>
                <w:rFonts w:ascii="仿宋" w:eastAsia="仿宋" w:hAnsi="仿宋"/>
                <w:color w:val="000000" w:themeColor="text1"/>
                <w:sz w:val="24"/>
                <w:szCs w:val="24"/>
              </w:rPr>
              <w:t>人民共和国</w:t>
            </w:r>
            <w:r w:rsidRPr="00C9522D">
              <w:rPr>
                <w:rFonts w:ascii="仿宋" w:eastAsia="仿宋" w:hAnsi="仿宋" w:hint="eastAsia"/>
                <w:color w:val="000000" w:themeColor="text1"/>
                <w:sz w:val="24"/>
                <w:szCs w:val="24"/>
              </w:rPr>
              <w:t>学生</w:t>
            </w:r>
            <w:r w:rsidRPr="00C9522D">
              <w:rPr>
                <w:rFonts w:ascii="仿宋" w:eastAsia="仿宋" w:hAnsi="仿宋"/>
                <w:color w:val="000000" w:themeColor="text1"/>
                <w:sz w:val="24"/>
                <w:szCs w:val="24"/>
              </w:rPr>
              <w:t>运动会</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国家级Ⅰ类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3</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大学生艺术展演</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国家级Ⅰ类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color w:val="000000" w:themeColor="text1"/>
                <w:sz w:val="24"/>
                <w:szCs w:val="24"/>
              </w:rPr>
              <w:t>“</w:t>
            </w:r>
            <w:r w:rsidRPr="00C9522D">
              <w:rPr>
                <w:rFonts w:ascii="仿宋" w:eastAsia="仿宋" w:hAnsi="仿宋" w:hint="eastAsia"/>
                <w:color w:val="000000" w:themeColor="text1"/>
                <w:sz w:val="24"/>
                <w:szCs w:val="24"/>
              </w:rPr>
              <w:t>挑战杯</w:t>
            </w:r>
            <w:r w:rsidRPr="00C9522D">
              <w:rPr>
                <w:rFonts w:ascii="仿宋" w:eastAsia="仿宋" w:hAnsi="仿宋"/>
                <w:color w:val="000000" w:themeColor="text1"/>
                <w:sz w:val="24"/>
                <w:szCs w:val="24"/>
              </w:rPr>
              <w:t>”</w:t>
            </w:r>
            <w:r w:rsidRPr="00C9522D">
              <w:rPr>
                <w:rFonts w:ascii="仿宋" w:eastAsia="仿宋" w:hAnsi="仿宋" w:hint="eastAsia"/>
                <w:color w:val="000000" w:themeColor="text1"/>
                <w:sz w:val="24"/>
                <w:szCs w:val="24"/>
              </w:rPr>
              <w:t>全国大学生课外学术科技作品竞赛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团委</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国家级Ⅰ类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color w:val="000000" w:themeColor="text1"/>
                <w:sz w:val="24"/>
                <w:szCs w:val="24"/>
              </w:rPr>
              <w:t>“</w:t>
            </w:r>
            <w:r w:rsidRPr="00C9522D">
              <w:rPr>
                <w:rFonts w:ascii="仿宋" w:eastAsia="仿宋" w:hAnsi="仿宋" w:hint="eastAsia"/>
                <w:color w:val="000000" w:themeColor="text1"/>
                <w:sz w:val="24"/>
                <w:szCs w:val="24"/>
              </w:rPr>
              <w:t>挑战杯</w:t>
            </w:r>
            <w:r w:rsidRPr="00C9522D">
              <w:rPr>
                <w:rFonts w:ascii="仿宋" w:eastAsia="仿宋" w:hAnsi="仿宋"/>
                <w:color w:val="000000" w:themeColor="text1"/>
                <w:sz w:val="24"/>
                <w:szCs w:val="24"/>
              </w:rPr>
              <w:t>”</w:t>
            </w:r>
            <w:r w:rsidRPr="00C9522D">
              <w:rPr>
                <w:rFonts w:ascii="仿宋" w:eastAsia="仿宋" w:hAnsi="仿宋" w:hint="eastAsia"/>
                <w:color w:val="000000" w:themeColor="text1"/>
                <w:sz w:val="24"/>
                <w:szCs w:val="24"/>
              </w:rPr>
              <w:t>中国大学生创业计划大赛（“创青春”全国</w:t>
            </w:r>
            <w:r w:rsidRPr="00C9522D">
              <w:rPr>
                <w:rFonts w:ascii="仿宋" w:eastAsia="仿宋" w:hAnsi="仿宋"/>
                <w:color w:val="000000" w:themeColor="text1"/>
                <w:sz w:val="24"/>
                <w:szCs w:val="24"/>
              </w:rPr>
              <w:t>大学生创业大赛</w:t>
            </w:r>
            <w:r w:rsidRPr="00C9522D">
              <w:rPr>
                <w:rFonts w:ascii="仿宋" w:eastAsia="仿宋" w:hAnsi="仿宋" w:hint="eastAsia"/>
                <w:color w:val="000000" w:themeColor="text1"/>
                <w:sz w:val="24"/>
                <w:szCs w:val="24"/>
              </w:rPr>
              <w:t>）</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团委</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国家级Ⅰ类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ACM-ICPC国际大学生程序设计竞赛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全国大学生数学建模竞赛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全国大学生统计建模大赛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美国大学生数学建模竞赛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10</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全国大学生电子设计竞赛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11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全国大学生化学实验邀请赛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12</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全国大学生化工设计竞赛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13</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全国大学生机械创新设计大赛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14</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全国大学生结构设计大赛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15</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全国大学生广告艺术大赛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16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全国大学生智能汽车竞赛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17</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全国大学生交通科技大赛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18</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全国大学生电子商务“创新、创意及创业”挑战赛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19</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全国大学生节能减排社会实践与科技竞赛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20</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全国大学生工程训练综合能力竞赛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2</w:t>
            </w:r>
            <w:r w:rsidRPr="00C9522D">
              <w:rPr>
                <w:rFonts w:ascii="仿宋" w:eastAsia="仿宋" w:hAnsi="仿宋"/>
                <w:color w:val="000000" w:themeColor="text1"/>
                <w:sz w:val="24"/>
                <w:szCs w:val="24"/>
              </w:rPr>
              <w:t>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全国大学生物流设计大赛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2</w:t>
            </w:r>
            <w:r w:rsidRPr="00C9522D">
              <w:rPr>
                <w:rFonts w:ascii="仿宋" w:eastAsia="仿宋" w:hAnsi="仿宋"/>
                <w:color w:val="000000" w:themeColor="text1"/>
                <w:sz w:val="24"/>
                <w:szCs w:val="24"/>
              </w:rPr>
              <w:t>2</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外</w:t>
            </w:r>
            <w:proofErr w:type="gramStart"/>
            <w:r w:rsidRPr="00C9522D">
              <w:rPr>
                <w:rFonts w:ascii="仿宋" w:eastAsia="仿宋" w:hAnsi="仿宋" w:hint="eastAsia"/>
                <w:color w:val="000000" w:themeColor="text1"/>
                <w:sz w:val="24"/>
                <w:szCs w:val="24"/>
              </w:rPr>
              <w:t>研社全国</w:t>
            </w:r>
            <w:proofErr w:type="gramEnd"/>
            <w:r w:rsidRPr="00C9522D">
              <w:rPr>
                <w:rFonts w:ascii="仿宋" w:eastAsia="仿宋" w:hAnsi="仿宋" w:hint="eastAsia"/>
                <w:color w:val="000000" w:themeColor="text1"/>
                <w:sz w:val="24"/>
                <w:szCs w:val="24"/>
              </w:rPr>
              <w:t>英语系列赛‐英语</w:t>
            </w:r>
            <w:r w:rsidRPr="00C9522D">
              <w:rPr>
                <w:rFonts w:ascii="仿宋" w:eastAsia="仿宋" w:hAnsi="仿宋"/>
                <w:color w:val="000000" w:themeColor="text1"/>
                <w:sz w:val="24"/>
                <w:szCs w:val="24"/>
              </w:rPr>
              <w:t>演讲</w:t>
            </w:r>
            <w:r w:rsidRPr="00C9522D">
              <w:rPr>
                <w:rFonts w:ascii="仿宋" w:eastAsia="仿宋" w:hAnsi="仿宋" w:hint="eastAsia"/>
                <w:color w:val="000000" w:themeColor="text1"/>
                <w:sz w:val="24"/>
                <w:szCs w:val="24"/>
              </w:rPr>
              <w:t>、</w:t>
            </w:r>
            <w:r w:rsidRPr="00C9522D">
              <w:rPr>
                <w:rFonts w:ascii="仿宋" w:eastAsia="仿宋" w:hAnsi="仿宋"/>
                <w:color w:val="000000" w:themeColor="text1"/>
                <w:sz w:val="24"/>
                <w:szCs w:val="24"/>
              </w:rPr>
              <w:t>英语辩论、英语写作、英语阅读</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23</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全国大学生英语竞赛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24</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大学生创新创业训练计划年会展示</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25</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大学生机器人大赛</w:t>
            </w:r>
            <w:proofErr w:type="spellStart"/>
            <w:r w:rsidRPr="00C9522D">
              <w:rPr>
                <w:rFonts w:ascii="仿宋" w:eastAsia="仿宋" w:hAnsi="仿宋" w:hint="eastAsia"/>
                <w:color w:val="000000" w:themeColor="text1"/>
                <w:sz w:val="24"/>
                <w:szCs w:val="24"/>
              </w:rPr>
              <w:t>R</w:t>
            </w:r>
            <w:r w:rsidRPr="00C9522D">
              <w:rPr>
                <w:rFonts w:ascii="仿宋" w:eastAsia="仿宋" w:hAnsi="仿宋"/>
                <w:color w:val="000000" w:themeColor="text1"/>
                <w:sz w:val="24"/>
                <w:szCs w:val="24"/>
              </w:rPr>
              <w:t>oboMaster</w:t>
            </w:r>
            <w:proofErr w:type="spellEnd"/>
            <w:r w:rsidRPr="00C9522D">
              <w:rPr>
                <w:rFonts w:ascii="仿宋" w:eastAsia="仿宋" w:hAnsi="仿宋" w:hint="eastAsia"/>
                <w:color w:val="000000" w:themeColor="text1"/>
                <w:sz w:val="24"/>
                <w:szCs w:val="24"/>
              </w:rPr>
              <w:t>、</w:t>
            </w:r>
            <w:proofErr w:type="spellStart"/>
            <w:r w:rsidRPr="00C9522D">
              <w:rPr>
                <w:rFonts w:ascii="仿宋" w:eastAsia="仿宋" w:hAnsi="仿宋"/>
                <w:color w:val="000000" w:themeColor="text1"/>
                <w:sz w:val="24"/>
                <w:szCs w:val="24"/>
              </w:rPr>
              <w:t>RoboCon</w:t>
            </w:r>
            <w:proofErr w:type="spellEnd"/>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26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“西门子</w:t>
            </w:r>
            <w:r w:rsidRPr="00C9522D">
              <w:rPr>
                <w:rFonts w:ascii="仿宋" w:eastAsia="仿宋" w:hAnsi="仿宋"/>
                <w:color w:val="000000" w:themeColor="text1"/>
                <w:sz w:val="24"/>
                <w:szCs w:val="24"/>
              </w:rPr>
              <w:t>杯</w:t>
            </w: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智能制造挑战赛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27</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大学生先进成图技术与产品信息建模创新大赛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28</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大学生计算机设计大赛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29</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大学生市场调查与分析大赛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30</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大学生服务外包创新创业大赛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两岸</w:t>
            </w:r>
            <w:r w:rsidRPr="00C9522D">
              <w:rPr>
                <w:rFonts w:ascii="仿宋" w:eastAsia="仿宋" w:hAnsi="仿宋"/>
                <w:color w:val="000000" w:themeColor="text1"/>
                <w:sz w:val="24"/>
                <w:szCs w:val="24"/>
              </w:rPr>
              <w:t>新锐设计</w:t>
            </w:r>
            <w:r w:rsidRPr="00C9522D">
              <w:rPr>
                <w:rFonts w:ascii="仿宋" w:eastAsia="仿宋" w:hAnsi="仿宋" w:hint="eastAsia"/>
                <w:color w:val="000000" w:themeColor="text1"/>
                <w:sz w:val="24"/>
                <w:szCs w:val="24"/>
              </w:rPr>
              <w:t>竞赛</w:t>
            </w:r>
            <w:r w:rsidRPr="00C9522D">
              <w:rPr>
                <w:rFonts w:ascii="仿宋" w:eastAsia="仿宋" w:hAnsi="仿宋"/>
                <w:color w:val="000000" w:themeColor="text1"/>
                <w:sz w:val="24"/>
                <w:szCs w:val="24"/>
              </w:rPr>
              <w:t>“</w:t>
            </w:r>
            <w:r w:rsidRPr="00C9522D">
              <w:rPr>
                <w:rFonts w:ascii="仿宋" w:eastAsia="仿宋" w:hAnsi="仿宋" w:hint="eastAsia"/>
                <w:color w:val="000000" w:themeColor="text1"/>
                <w:sz w:val="24"/>
                <w:szCs w:val="24"/>
              </w:rPr>
              <w:t>华灿</w:t>
            </w:r>
            <w:r w:rsidRPr="00C9522D">
              <w:rPr>
                <w:rFonts w:ascii="仿宋" w:eastAsia="仿宋" w:hAnsi="仿宋"/>
                <w:color w:val="000000" w:themeColor="text1"/>
                <w:sz w:val="24"/>
                <w:szCs w:val="24"/>
              </w:rPr>
              <w:t>奖”</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32</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高校计算机大赛</w:t>
            </w:r>
            <w:r w:rsidRPr="00C9522D">
              <w:rPr>
                <w:rFonts w:ascii="仿宋" w:eastAsia="仿宋" w:hAnsi="仿宋" w:hint="eastAsia"/>
                <w:color w:val="000000" w:themeColor="text1"/>
                <w:sz w:val="24"/>
                <w:szCs w:val="24"/>
              </w:rPr>
              <w:t>‐大数据</w:t>
            </w:r>
            <w:r w:rsidRPr="00C9522D">
              <w:rPr>
                <w:rFonts w:ascii="仿宋" w:eastAsia="仿宋" w:hAnsi="仿宋"/>
                <w:color w:val="000000" w:themeColor="text1"/>
                <w:sz w:val="24"/>
                <w:szCs w:val="24"/>
              </w:rPr>
              <w:t>挑战赛</w:t>
            </w:r>
            <w:r w:rsidRPr="00C9522D">
              <w:rPr>
                <w:rFonts w:ascii="仿宋" w:eastAsia="仿宋" w:hAnsi="仿宋" w:hint="eastAsia"/>
                <w:color w:val="000000" w:themeColor="text1"/>
                <w:sz w:val="24"/>
                <w:szCs w:val="24"/>
              </w:rPr>
              <w:t>、</w:t>
            </w:r>
            <w:r w:rsidRPr="00C9522D">
              <w:rPr>
                <w:rFonts w:ascii="仿宋" w:eastAsia="仿宋" w:hAnsi="仿宋"/>
                <w:color w:val="000000" w:themeColor="text1"/>
                <w:sz w:val="24"/>
                <w:szCs w:val="24"/>
              </w:rPr>
              <w:t>团体程序设计天梯赛、移动应用创新赛、网络技术挑战赛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33</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三维数字化创新设计大赛（</w:t>
            </w:r>
            <w:r w:rsidRPr="00C9522D">
              <w:rPr>
                <w:rFonts w:ascii="仿宋" w:eastAsia="仿宋" w:hAnsi="仿宋" w:hint="eastAsia"/>
                <w:color w:val="000000" w:themeColor="text1"/>
                <w:sz w:val="24"/>
                <w:szCs w:val="24"/>
              </w:rPr>
              <w:t>大学生</w:t>
            </w:r>
            <w:r w:rsidRPr="00C9522D">
              <w:rPr>
                <w:rFonts w:ascii="仿宋" w:eastAsia="仿宋" w:hAnsi="仿宋"/>
                <w:color w:val="000000" w:themeColor="text1"/>
                <w:sz w:val="24"/>
                <w:szCs w:val="24"/>
              </w:rPr>
              <w:t>组）</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34</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机器人大赛暨</w:t>
            </w:r>
            <w:proofErr w:type="spellStart"/>
            <w:r w:rsidRPr="00C9522D">
              <w:rPr>
                <w:rFonts w:ascii="仿宋" w:eastAsia="仿宋" w:hAnsi="仿宋"/>
                <w:color w:val="000000" w:themeColor="text1"/>
                <w:sz w:val="24"/>
                <w:szCs w:val="24"/>
              </w:rPr>
              <w:t>RoboCup</w:t>
            </w:r>
            <w:proofErr w:type="spellEnd"/>
            <w:r w:rsidRPr="00C9522D">
              <w:rPr>
                <w:rFonts w:ascii="仿宋" w:eastAsia="仿宋" w:hAnsi="仿宋"/>
                <w:color w:val="000000" w:themeColor="text1"/>
                <w:sz w:val="24"/>
                <w:szCs w:val="24"/>
              </w:rPr>
              <w:t>机器人世界杯中国赛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35</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大学生信息安全竞赛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周培源大学生力学竞赛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37</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中国大学生</w:t>
            </w:r>
            <w:r w:rsidRPr="00C9522D">
              <w:rPr>
                <w:rFonts w:ascii="仿宋" w:eastAsia="仿宋" w:hAnsi="仿宋"/>
                <w:color w:val="000000" w:themeColor="text1"/>
                <w:sz w:val="24"/>
                <w:szCs w:val="24"/>
              </w:rPr>
              <w:t>机械工程创新创意大赛</w:t>
            </w:r>
            <w:r w:rsidRPr="00C9522D">
              <w:rPr>
                <w:rFonts w:ascii="仿宋" w:eastAsia="仿宋" w:hAnsi="仿宋" w:hint="eastAsia"/>
                <w:color w:val="000000" w:themeColor="text1"/>
                <w:sz w:val="24"/>
                <w:szCs w:val="24"/>
              </w:rPr>
              <w:t>‐过程装备</w:t>
            </w:r>
            <w:r w:rsidRPr="00C9522D">
              <w:rPr>
                <w:rFonts w:ascii="仿宋" w:eastAsia="仿宋" w:hAnsi="仿宋"/>
                <w:color w:val="000000" w:themeColor="text1"/>
                <w:sz w:val="24"/>
                <w:szCs w:val="24"/>
              </w:rPr>
              <w:t>实践与创新</w:t>
            </w:r>
            <w:r w:rsidRPr="00C9522D">
              <w:rPr>
                <w:rFonts w:ascii="仿宋" w:eastAsia="仿宋" w:hAnsi="仿宋" w:hint="eastAsia"/>
                <w:color w:val="000000" w:themeColor="text1"/>
                <w:sz w:val="24"/>
                <w:szCs w:val="24"/>
              </w:rPr>
              <w:t>赛</w:t>
            </w:r>
            <w:r w:rsidRPr="00C9522D">
              <w:rPr>
                <w:rFonts w:ascii="仿宋" w:eastAsia="仿宋" w:hAnsi="仿宋"/>
                <w:color w:val="000000" w:themeColor="text1"/>
                <w:sz w:val="24"/>
                <w:szCs w:val="24"/>
              </w:rPr>
              <w:t>、铸造工艺设计赛、材料热</w:t>
            </w:r>
            <w:r w:rsidRPr="00C9522D">
              <w:rPr>
                <w:rFonts w:ascii="仿宋" w:eastAsia="仿宋" w:hAnsi="仿宋" w:hint="eastAsia"/>
                <w:color w:val="000000" w:themeColor="text1"/>
                <w:sz w:val="24"/>
                <w:szCs w:val="24"/>
              </w:rPr>
              <w:t>处理</w:t>
            </w:r>
            <w:r w:rsidRPr="00C9522D">
              <w:rPr>
                <w:rFonts w:ascii="仿宋" w:eastAsia="仿宋" w:hAnsi="仿宋"/>
                <w:color w:val="000000" w:themeColor="text1"/>
                <w:sz w:val="24"/>
                <w:szCs w:val="24"/>
              </w:rPr>
              <w:t>创新创业赛</w:t>
            </w:r>
            <w:r w:rsidRPr="00C9522D">
              <w:rPr>
                <w:rFonts w:ascii="仿宋" w:eastAsia="仿宋" w:hAnsi="仿宋" w:hint="eastAsia"/>
                <w:color w:val="000000" w:themeColor="text1"/>
                <w:sz w:val="24"/>
                <w:szCs w:val="24"/>
              </w:rPr>
              <w:t>、</w:t>
            </w:r>
            <w:r w:rsidRPr="00C9522D">
              <w:rPr>
                <w:rFonts w:ascii="仿宋" w:eastAsia="仿宋" w:hAnsi="仿宋"/>
                <w:color w:val="000000" w:themeColor="text1"/>
                <w:sz w:val="24"/>
                <w:szCs w:val="24"/>
              </w:rPr>
              <w:t>起重机</w:t>
            </w:r>
            <w:proofErr w:type="gramStart"/>
            <w:r w:rsidRPr="00C9522D">
              <w:rPr>
                <w:rFonts w:ascii="仿宋" w:eastAsia="仿宋" w:hAnsi="仿宋"/>
                <w:color w:val="000000" w:themeColor="text1"/>
                <w:sz w:val="24"/>
                <w:szCs w:val="24"/>
              </w:rPr>
              <w:t>创意赛</w:t>
            </w:r>
            <w:proofErr w:type="gramEnd"/>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38</w:t>
            </w:r>
          </w:p>
        </w:tc>
        <w:tc>
          <w:tcPr>
            <w:tcW w:w="5730" w:type="dxa"/>
            <w:vAlign w:val="center"/>
          </w:tcPr>
          <w:p w:rsidR="00632611" w:rsidRPr="00C9522D" w:rsidRDefault="00632611" w:rsidP="006F19ED">
            <w:pPr>
              <w:rPr>
                <w:rFonts w:ascii="仿宋" w:eastAsia="仿宋" w:hAnsi="仿宋"/>
                <w:color w:val="000000" w:themeColor="text1"/>
                <w:sz w:val="24"/>
                <w:szCs w:val="24"/>
              </w:rPr>
            </w:pPr>
            <w:proofErr w:type="gramStart"/>
            <w:r w:rsidRPr="00C9522D">
              <w:rPr>
                <w:rFonts w:ascii="仿宋" w:eastAsia="仿宋" w:hAnsi="仿宋" w:hint="eastAsia"/>
                <w:color w:val="000000" w:themeColor="text1"/>
                <w:sz w:val="24"/>
                <w:szCs w:val="24"/>
              </w:rPr>
              <w:t>蓝桥杯</w:t>
            </w:r>
            <w:r w:rsidRPr="00C9522D">
              <w:rPr>
                <w:rFonts w:ascii="仿宋" w:eastAsia="仿宋" w:hAnsi="仿宋"/>
                <w:color w:val="000000" w:themeColor="text1"/>
                <w:sz w:val="24"/>
                <w:szCs w:val="24"/>
              </w:rPr>
              <w:t>全国</w:t>
            </w:r>
            <w:proofErr w:type="gramEnd"/>
            <w:r w:rsidRPr="00C9522D">
              <w:rPr>
                <w:rFonts w:ascii="仿宋" w:eastAsia="仿宋" w:hAnsi="仿宋"/>
                <w:color w:val="000000" w:themeColor="text1"/>
                <w:sz w:val="24"/>
                <w:szCs w:val="24"/>
              </w:rPr>
              <w:t>软件和信息技术专业人才大赛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39</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大学生金相技能大赛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40</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软件</w:t>
            </w:r>
            <w:r w:rsidRPr="00C9522D">
              <w:rPr>
                <w:rFonts w:ascii="仿宋" w:eastAsia="仿宋" w:hAnsi="仿宋" w:hint="eastAsia"/>
                <w:color w:val="000000" w:themeColor="text1"/>
                <w:sz w:val="24"/>
                <w:szCs w:val="24"/>
              </w:rPr>
              <w:t>杯”大学生</w:t>
            </w:r>
            <w:r w:rsidRPr="00C9522D">
              <w:rPr>
                <w:rFonts w:ascii="仿宋" w:eastAsia="仿宋" w:hAnsi="仿宋"/>
                <w:color w:val="000000" w:themeColor="text1"/>
                <w:sz w:val="24"/>
                <w:szCs w:val="24"/>
              </w:rPr>
              <w:t>软件设计大赛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color w:val="000000" w:themeColor="text1"/>
                <w:sz w:val="24"/>
                <w:szCs w:val="24"/>
              </w:rPr>
              <w:t>41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大学生光电设计竞赛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42</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高校数字艺术设计大赛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w:t>
            </w:r>
            <w:r w:rsidRPr="00C9522D">
              <w:rPr>
                <w:rFonts w:ascii="仿宋" w:eastAsia="仿宋" w:hAnsi="仿宋"/>
                <w:color w:val="000000" w:themeColor="text1"/>
                <w:sz w:val="24"/>
                <w:szCs w:val="24"/>
              </w:rPr>
              <w:t>3</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中美</w:t>
            </w:r>
            <w:r w:rsidRPr="00C9522D">
              <w:rPr>
                <w:rFonts w:ascii="仿宋" w:eastAsia="仿宋" w:hAnsi="仿宋"/>
                <w:color w:val="000000" w:themeColor="text1"/>
                <w:sz w:val="24"/>
                <w:szCs w:val="24"/>
              </w:rPr>
              <w:t>青年</w:t>
            </w:r>
            <w:proofErr w:type="gramStart"/>
            <w:r w:rsidRPr="00C9522D">
              <w:rPr>
                <w:rFonts w:ascii="仿宋" w:eastAsia="仿宋" w:hAnsi="仿宋"/>
                <w:color w:val="000000" w:themeColor="text1"/>
                <w:sz w:val="24"/>
                <w:szCs w:val="24"/>
              </w:rPr>
              <w:t>创客大赛</w:t>
            </w:r>
            <w:proofErr w:type="gramEnd"/>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44</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w:t>
            </w:r>
            <w:r w:rsidRPr="00C9522D">
              <w:rPr>
                <w:rFonts w:ascii="仿宋" w:eastAsia="仿宋" w:hAnsi="仿宋"/>
                <w:color w:val="000000" w:themeColor="text1"/>
                <w:sz w:val="24"/>
                <w:szCs w:val="24"/>
              </w:rPr>
              <w:t>地质技能</w:t>
            </w:r>
            <w:r w:rsidRPr="00C9522D">
              <w:rPr>
                <w:rFonts w:ascii="仿宋" w:eastAsia="仿宋" w:hAnsi="仿宋" w:hint="eastAsia"/>
                <w:color w:val="000000" w:themeColor="text1"/>
                <w:sz w:val="24"/>
                <w:szCs w:val="24"/>
              </w:rPr>
              <w:t>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45</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米兰</w:t>
            </w:r>
            <w:r w:rsidRPr="00C9522D">
              <w:rPr>
                <w:rFonts w:ascii="仿宋" w:eastAsia="仿宋" w:hAnsi="仿宋"/>
                <w:color w:val="000000" w:themeColor="text1"/>
                <w:sz w:val="24"/>
                <w:szCs w:val="24"/>
              </w:rPr>
              <w:t>设计周</w:t>
            </w: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高校设计学科师生优秀作品展</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w:t>
            </w:r>
            <w:r w:rsidRPr="00C9522D">
              <w:rPr>
                <w:rFonts w:ascii="仿宋" w:eastAsia="仿宋" w:hAnsi="仿宋"/>
                <w:color w:val="000000" w:themeColor="text1"/>
                <w:sz w:val="24"/>
                <w:szCs w:val="24"/>
              </w:rPr>
              <w:t>集成电路创新创业大赛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47</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中国师范大学理科师范</w:t>
            </w:r>
            <w:proofErr w:type="gramStart"/>
            <w:r w:rsidRPr="00C9522D">
              <w:rPr>
                <w:rFonts w:ascii="仿宋" w:eastAsia="仿宋" w:hAnsi="仿宋" w:hint="eastAsia"/>
                <w:color w:val="000000" w:themeColor="text1"/>
                <w:sz w:val="24"/>
                <w:szCs w:val="24"/>
              </w:rPr>
              <w:t>生教学</w:t>
            </w:r>
            <w:proofErr w:type="gramEnd"/>
            <w:r w:rsidRPr="00C9522D">
              <w:rPr>
                <w:rFonts w:ascii="仿宋" w:eastAsia="仿宋" w:hAnsi="仿宋" w:hint="eastAsia"/>
                <w:color w:val="000000" w:themeColor="text1"/>
                <w:sz w:val="24"/>
                <w:szCs w:val="24"/>
              </w:rPr>
              <w:t>技能创新大赛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48</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中央</w:t>
            </w:r>
            <w:r w:rsidRPr="00C9522D">
              <w:rPr>
                <w:rFonts w:ascii="仿宋" w:eastAsia="仿宋" w:hAnsi="仿宋"/>
                <w:color w:val="000000" w:themeColor="text1"/>
                <w:sz w:val="24"/>
                <w:szCs w:val="24"/>
              </w:rPr>
              <w:t>部委、省委</w:t>
            </w:r>
            <w:r w:rsidRPr="00C9522D">
              <w:rPr>
                <w:rFonts w:ascii="仿宋" w:eastAsia="仿宋" w:hAnsi="仿宋" w:hint="eastAsia"/>
                <w:color w:val="000000" w:themeColor="text1"/>
                <w:sz w:val="24"/>
                <w:szCs w:val="24"/>
              </w:rPr>
              <w:t>省政府</w:t>
            </w:r>
            <w:r w:rsidRPr="00C9522D">
              <w:rPr>
                <w:rFonts w:ascii="仿宋" w:eastAsia="仿宋" w:hAnsi="仿宋"/>
                <w:color w:val="000000" w:themeColor="text1"/>
                <w:sz w:val="24"/>
                <w:szCs w:val="24"/>
              </w:rPr>
              <w:t>、国家体育总局、</w:t>
            </w: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性专业协会</w:t>
            </w:r>
            <w:r w:rsidRPr="00C9522D">
              <w:rPr>
                <w:rFonts w:ascii="仿宋" w:eastAsia="仿宋" w:hAnsi="仿宋" w:hint="eastAsia"/>
                <w:color w:val="000000" w:themeColor="text1"/>
                <w:sz w:val="24"/>
                <w:szCs w:val="24"/>
              </w:rPr>
              <w:t>主办的其他各类</w:t>
            </w:r>
            <w:r w:rsidRPr="00C9522D">
              <w:rPr>
                <w:rFonts w:ascii="仿宋" w:eastAsia="仿宋" w:hAnsi="仿宋"/>
                <w:color w:val="000000" w:themeColor="text1"/>
                <w:sz w:val="24"/>
                <w:szCs w:val="24"/>
              </w:rPr>
              <w:t>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49</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研究生智慧城市技术与创意设计大赛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50</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中国研究生未来飞行器创新大赛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中国石油（能源）工程设计大赛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52</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中国研究生数学建模竞赛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w:t>
            </w:r>
            <w:r w:rsidRPr="00C9522D">
              <w:rPr>
                <w:rFonts w:ascii="仿宋" w:eastAsia="仿宋" w:hAnsi="仿宋"/>
                <w:color w:val="000000" w:themeColor="text1"/>
                <w:sz w:val="24"/>
                <w:szCs w:val="24"/>
              </w:rPr>
              <w:t>3</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中国研究生电子设计竞赛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54</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中国研究生石油（能源）装备创新设计大赛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55</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研究生创“</w:t>
            </w:r>
            <w:r w:rsidRPr="00C9522D">
              <w:rPr>
                <w:rFonts w:ascii="仿宋" w:eastAsia="仿宋" w:hAnsi="仿宋" w:hint="eastAsia"/>
                <w:color w:val="000000" w:themeColor="text1"/>
                <w:sz w:val="24"/>
                <w:szCs w:val="24"/>
              </w:rPr>
              <w:t>芯</w:t>
            </w:r>
            <w:r w:rsidRPr="00C9522D">
              <w:rPr>
                <w:rFonts w:ascii="仿宋" w:eastAsia="仿宋" w:hAnsi="仿宋"/>
                <w:color w:val="000000" w:themeColor="text1"/>
                <w:sz w:val="24"/>
                <w:szCs w:val="24"/>
              </w:rPr>
              <w:t>”</w:t>
            </w:r>
            <w:r w:rsidRPr="00C9522D">
              <w:rPr>
                <w:rFonts w:ascii="仿宋" w:eastAsia="仿宋" w:hAnsi="仿宋" w:hint="eastAsia"/>
                <w:color w:val="000000" w:themeColor="text1"/>
                <w:sz w:val="24"/>
                <w:szCs w:val="24"/>
              </w:rPr>
              <w:t>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研究生人工智能创新大赛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57</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研究</w:t>
            </w:r>
            <w:r w:rsidRPr="00C9522D">
              <w:rPr>
                <w:rFonts w:ascii="仿宋" w:eastAsia="仿宋" w:hAnsi="仿宋" w:hint="eastAsia"/>
                <w:color w:val="000000" w:themeColor="text1"/>
                <w:sz w:val="24"/>
                <w:szCs w:val="24"/>
              </w:rPr>
              <w:t>生</w:t>
            </w:r>
            <w:r w:rsidRPr="00C9522D">
              <w:rPr>
                <w:rFonts w:ascii="仿宋" w:eastAsia="仿宋" w:hAnsi="仿宋"/>
                <w:color w:val="000000" w:themeColor="text1"/>
                <w:sz w:val="24"/>
                <w:szCs w:val="24"/>
              </w:rPr>
              <w:t>机器人</w:t>
            </w:r>
            <w:r w:rsidRPr="00C9522D">
              <w:rPr>
                <w:rFonts w:ascii="仿宋" w:eastAsia="仿宋" w:hAnsi="仿宋" w:hint="eastAsia"/>
                <w:color w:val="000000" w:themeColor="text1"/>
                <w:sz w:val="24"/>
                <w:szCs w:val="24"/>
              </w:rPr>
              <w:t>创新</w:t>
            </w:r>
            <w:r w:rsidRPr="00C9522D">
              <w:rPr>
                <w:rFonts w:ascii="仿宋" w:eastAsia="仿宋" w:hAnsi="仿宋"/>
                <w:color w:val="000000" w:themeColor="text1"/>
                <w:sz w:val="24"/>
                <w:szCs w:val="24"/>
              </w:rPr>
              <w:t>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58</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研究生公共管理案例大赛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59</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proofErr w:type="spellStart"/>
            <w:r w:rsidRPr="00C9522D">
              <w:rPr>
                <w:rFonts w:ascii="仿宋" w:eastAsia="仿宋" w:hAnsi="仿宋" w:hint="eastAsia"/>
                <w:color w:val="000000" w:themeColor="text1"/>
                <w:sz w:val="24"/>
                <w:szCs w:val="24"/>
              </w:rPr>
              <w:t>MPA</w:t>
            </w:r>
            <w:r w:rsidRPr="00C9522D">
              <w:rPr>
                <w:rFonts w:ascii="仿宋" w:eastAsia="仿宋" w:hAnsi="仿宋"/>
                <w:color w:val="000000" w:themeColor="text1"/>
                <w:sz w:val="24"/>
                <w:szCs w:val="24"/>
              </w:rPr>
              <w:t>cc</w:t>
            </w:r>
            <w:proofErr w:type="spellEnd"/>
            <w:r w:rsidRPr="00C9522D">
              <w:rPr>
                <w:rFonts w:ascii="仿宋" w:eastAsia="仿宋" w:hAnsi="仿宋" w:hint="eastAsia"/>
                <w:color w:val="000000" w:themeColor="text1"/>
                <w:sz w:val="24"/>
                <w:szCs w:val="24"/>
              </w:rPr>
              <w:t>学生</w:t>
            </w:r>
            <w:r w:rsidRPr="00C9522D">
              <w:rPr>
                <w:rFonts w:ascii="仿宋" w:eastAsia="仿宋" w:hAnsi="仿宋"/>
                <w:color w:val="000000" w:themeColor="text1"/>
                <w:sz w:val="24"/>
                <w:szCs w:val="24"/>
              </w:rPr>
              <w:t>案例大赛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60</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教育部</w:t>
            </w:r>
            <w:r w:rsidRPr="00C9522D">
              <w:rPr>
                <w:rFonts w:ascii="仿宋" w:eastAsia="仿宋" w:hAnsi="仿宋"/>
                <w:color w:val="000000" w:themeColor="text1"/>
                <w:sz w:val="24"/>
                <w:szCs w:val="24"/>
              </w:rPr>
              <w:t>学位与研究生教育发展中心主办的“</w:t>
            </w: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研究生创新实践系列活动”</w:t>
            </w:r>
            <w:r w:rsidRPr="00C9522D">
              <w:rPr>
                <w:rFonts w:ascii="仿宋" w:eastAsia="仿宋" w:hAnsi="仿宋" w:hint="eastAsia"/>
                <w:color w:val="000000" w:themeColor="text1"/>
                <w:sz w:val="24"/>
                <w:szCs w:val="24"/>
              </w:rPr>
              <w:t>及其他</w:t>
            </w:r>
            <w:r w:rsidRPr="00C9522D">
              <w:rPr>
                <w:rFonts w:ascii="仿宋" w:eastAsia="仿宋" w:hAnsi="仿宋"/>
                <w:color w:val="000000" w:themeColor="text1"/>
                <w:sz w:val="24"/>
                <w:szCs w:val="24"/>
              </w:rPr>
              <w:t>各类</w:t>
            </w:r>
            <w:r w:rsidRPr="00C9522D">
              <w:rPr>
                <w:rFonts w:ascii="仿宋" w:eastAsia="仿宋" w:hAnsi="仿宋" w:hint="eastAsia"/>
                <w:color w:val="000000" w:themeColor="text1"/>
                <w:sz w:val="24"/>
                <w:szCs w:val="24"/>
              </w:rPr>
              <w:t>竞赛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“我心目中的思政课”全国大赛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宣传部</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62</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w:t>
            </w:r>
            <w:r w:rsidRPr="00C9522D">
              <w:rPr>
                <w:rFonts w:ascii="仿宋" w:eastAsia="仿宋" w:hAnsi="仿宋"/>
                <w:color w:val="000000" w:themeColor="text1"/>
                <w:sz w:val="24"/>
                <w:szCs w:val="24"/>
              </w:rPr>
              <w:t>青年志愿服务项目大赛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团委</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国家级Ⅱ类</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w:t>
            </w:r>
            <w:r w:rsidRPr="00C9522D">
              <w:rPr>
                <w:rFonts w:ascii="仿宋" w:eastAsia="仿宋" w:hAnsi="仿宋"/>
                <w:color w:val="000000" w:themeColor="text1"/>
                <w:sz w:val="24"/>
                <w:szCs w:val="24"/>
              </w:rPr>
              <w:t>3</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江苏省师范</w:t>
            </w:r>
            <w:proofErr w:type="gramStart"/>
            <w:r w:rsidRPr="00C9522D">
              <w:rPr>
                <w:rFonts w:ascii="仿宋" w:eastAsia="仿宋" w:hAnsi="仿宋" w:hint="eastAsia"/>
                <w:color w:val="000000" w:themeColor="text1"/>
                <w:sz w:val="24"/>
                <w:szCs w:val="24"/>
              </w:rPr>
              <w:t>生教学</w:t>
            </w:r>
            <w:proofErr w:type="gramEnd"/>
            <w:r w:rsidRPr="00C9522D">
              <w:rPr>
                <w:rFonts w:ascii="仿宋" w:eastAsia="仿宋" w:hAnsi="仿宋" w:hint="eastAsia"/>
                <w:color w:val="000000" w:themeColor="text1"/>
                <w:sz w:val="24"/>
                <w:szCs w:val="24"/>
              </w:rPr>
              <w:t>基本功大赛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64</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w:t>
            </w:r>
            <w:r w:rsidRPr="00C9522D">
              <w:rPr>
                <w:rFonts w:ascii="仿宋" w:eastAsia="仿宋" w:hAnsi="仿宋"/>
                <w:color w:val="000000" w:themeColor="text1"/>
                <w:sz w:val="24"/>
                <w:szCs w:val="24"/>
              </w:rPr>
              <w:t>大学生艺术展演</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65</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江苏省大学生生物医学创新设计竞赛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江苏省普通高等学校高等数学竞赛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67</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江苏赛区全国大学生广告艺术大赛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68</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全国大学生电子设计竞赛江苏赛区竞赛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69</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江苏省大学生工业设计大赛暨全国大学生工业设计大赛江苏赛区选拔赛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70</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江苏省大学生交通科技大赛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江苏省大学生土木工程结构创新竞赛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72</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江苏省大学生水创意设计竞赛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73</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江苏省大学生化工设计竞赛暨全国大学生化工设计竞赛江苏赛区预选赛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74</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江苏省高校大学生物理与实验科技创新竞赛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75</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江苏省大学生计算机设计大赛暨中国大学生计算机设计大赛江苏省级赛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江苏省大学生程序设计大赛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77</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江苏省大学生网络空间安全知识技能大赛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78</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 xml:space="preserve"> “外</w:t>
            </w:r>
            <w:proofErr w:type="gramStart"/>
            <w:r w:rsidRPr="00C9522D">
              <w:rPr>
                <w:rFonts w:ascii="仿宋" w:eastAsia="仿宋" w:hAnsi="仿宋" w:hint="eastAsia"/>
                <w:color w:val="000000" w:themeColor="text1"/>
                <w:sz w:val="24"/>
                <w:szCs w:val="24"/>
              </w:rPr>
              <w:t>研</w:t>
            </w:r>
            <w:proofErr w:type="gramEnd"/>
            <w:r w:rsidRPr="00C9522D">
              <w:rPr>
                <w:rFonts w:ascii="仿宋" w:eastAsia="仿宋" w:hAnsi="仿宋" w:hint="eastAsia"/>
                <w:color w:val="000000" w:themeColor="text1"/>
                <w:sz w:val="24"/>
                <w:szCs w:val="24"/>
              </w:rPr>
              <w:t>社杯”全国大学生英语挑战赛（演讲、写作、阅读）江苏赛区比赛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79</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 xml:space="preserve"> “奥派杯”全国移动商务技能竞赛江苏赛区选拔赛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80</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中国教育机器人大赛江苏赛区</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教务处</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81</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江苏省</w:t>
            </w:r>
            <w:r w:rsidRPr="00C9522D">
              <w:rPr>
                <w:rFonts w:ascii="仿宋" w:eastAsia="仿宋" w:hAnsi="仿宋"/>
                <w:color w:val="000000" w:themeColor="text1"/>
                <w:sz w:val="24"/>
                <w:szCs w:val="24"/>
              </w:rPr>
              <w:t>MBA</w:t>
            </w:r>
            <w:r w:rsidRPr="00C9522D">
              <w:rPr>
                <w:rFonts w:ascii="仿宋" w:eastAsia="仿宋" w:hAnsi="仿宋" w:hint="eastAsia"/>
                <w:color w:val="000000" w:themeColor="text1"/>
                <w:sz w:val="24"/>
                <w:szCs w:val="24"/>
              </w:rPr>
              <w:t>案例大赛</w:t>
            </w:r>
          </w:p>
        </w:tc>
        <w:tc>
          <w:tcPr>
            <w:tcW w:w="1333"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82</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江苏高校公共管理案例分析大赛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83</w:t>
            </w:r>
          </w:p>
        </w:tc>
        <w:tc>
          <w:tcPr>
            <w:tcW w:w="5730" w:type="dxa"/>
            <w:vAlign w:val="center"/>
          </w:tcPr>
          <w:p w:rsidR="00632611" w:rsidRPr="00C9522D" w:rsidRDefault="00632611" w:rsidP="006F19ED">
            <w:pPr>
              <w:widowControl/>
              <w:spacing w:line="240" w:lineRule="atLeast"/>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江苏省教育硕士实践创新能力大赛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84</w:t>
            </w:r>
          </w:p>
        </w:tc>
        <w:tc>
          <w:tcPr>
            <w:tcW w:w="5730" w:type="dxa"/>
            <w:vAlign w:val="center"/>
          </w:tcPr>
          <w:p w:rsidR="00632611" w:rsidRPr="00C9522D" w:rsidRDefault="00632611" w:rsidP="006F19ED">
            <w:pPr>
              <w:widowControl/>
              <w:spacing w:line="240" w:lineRule="atLeast"/>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江苏省研究生智慧农业科研创新实践大赛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85</w:t>
            </w:r>
          </w:p>
        </w:tc>
        <w:tc>
          <w:tcPr>
            <w:tcW w:w="5730" w:type="dxa"/>
            <w:vAlign w:val="center"/>
          </w:tcPr>
          <w:p w:rsidR="00632611" w:rsidRPr="00C9522D" w:rsidRDefault="00632611" w:rsidP="006F19ED">
            <w:pPr>
              <w:widowControl/>
              <w:spacing w:line="240" w:lineRule="atLeast"/>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江苏省研究生无人机科研创新实践大赛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86</w:t>
            </w:r>
          </w:p>
        </w:tc>
        <w:tc>
          <w:tcPr>
            <w:tcW w:w="5730" w:type="dxa"/>
            <w:vAlign w:val="center"/>
          </w:tcPr>
          <w:p w:rsidR="00632611" w:rsidRPr="00C9522D" w:rsidRDefault="00632611" w:rsidP="006F19ED">
            <w:pPr>
              <w:widowControl/>
              <w:spacing w:line="240" w:lineRule="atLeast"/>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江苏省研究生法律案例大赛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87</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江苏省研究生数学建模科研创新实践大赛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88</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江苏省研究生创新型经济发展创新实践大赛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89</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江苏省研究生先进材料科技创新实践大赛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90</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江苏省研究生英语口笔译大赛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91</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江苏省研究生绿色海洋科研创新实践大赛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92</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江苏省研究生节能低碳科研创新实践大赛</w:t>
            </w:r>
          </w:p>
        </w:tc>
        <w:tc>
          <w:tcPr>
            <w:tcW w:w="1333"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93</w:t>
            </w:r>
          </w:p>
        </w:tc>
        <w:tc>
          <w:tcPr>
            <w:tcW w:w="5730" w:type="dxa"/>
            <w:vAlign w:val="center"/>
          </w:tcPr>
          <w:p w:rsidR="00632611" w:rsidRPr="00C9522D" w:rsidRDefault="00632611" w:rsidP="006F19ED">
            <w:pPr>
              <w:widowControl/>
              <w:spacing w:line="240" w:lineRule="atLeast"/>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全日制教育硕士学科教学（XX）专业教学大赛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94</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汉语国际教育专业硕士教学大赛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95</w:t>
            </w:r>
          </w:p>
        </w:tc>
        <w:tc>
          <w:tcPr>
            <w:tcW w:w="5730" w:type="dxa"/>
            <w:vAlign w:val="center"/>
          </w:tcPr>
          <w:p w:rsidR="00632611" w:rsidRPr="00C9522D" w:rsidRDefault="00632611" w:rsidP="006F19ED">
            <w:pP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全国法律专业学位研究生法律文书写作大赛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96</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省级</w:t>
            </w:r>
            <w:r w:rsidRPr="00C9522D">
              <w:rPr>
                <w:rFonts w:ascii="仿宋" w:eastAsia="仿宋" w:hAnsi="仿宋"/>
                <w:color w:val="000000" w:themeColor="text1"/>
                <w:sz w:val="24"/>
                <w:szCs w:val="24"/>
              </w:rPr>
              <w:t>行政机关、省学位办、省体育局、</w:t>
            </w:r>
            <w:r w:rsidRPr="00C9522D">
              <w:rPr>
                <w:rFonts w:ascii="仿宋" w:eastAsia="仿宋" w:hAnsi="仿宋" w:hint="eastAsia"/>
                <w:color w:val="000000" w:themeColor="text1"/>
                <w:sz w:val="24"/>
                <w:szCs w:val="24"/>
              </w:rPr>
              <w:t>省级</w:t>
            </w:r>
            <w:r w:rsidRPr="00C9522D">
              <w:rPr>
                <w:rFonts w:ascii="仿宋" w:eastAsia="仿宋" w:hAnsi="仿宋"/>
                <w:color w:val="000000" w:themeColor="text1"/>
                <w:sz w:val="24"/>
                <w:szCs w:val="24"/>
              </w:rPr>
              <w:t>专业协会</w:t>
            </w:r>
            <w:r w:rsidRPr="00C9522D">
              <w:rPr>
                <w:rFonts w:ascii="仿宋" w:eastAsia="仿宋" w:hAnsi="仿宋" w:hint="eastAsia"/>
                <w:color w:val="000000" w:themeColor="text1"/>
                <w:sz w:val="24"/>
                <w:szCs w:val="24"/>
              </w:rPr>
              <w:t>、</w:t>
            </w:r>
            <w:r w:rsidRPr="00C9522D">
              <w:rPr>
                <w:rFonts w:ascii="仿宋" w:eastAsia="仿宋" w:hAnsi="仿宋"/>
                <w:color w:val="000000" w:themeColor="text1"/>
                <w:sz w:val="24"/>
                <w:szCs w:val="24"/>
              </w:rPr>
              <w:t>省</w:t>
            </w:r>
            <w:proofErr w:type="gramStart"/>
            <w:r w:rsidRPr="00C9522D">
              <w:rPr>
                <w:rFonts w:ascii="仿宋" w:eastAsia="仿宋" w:hAnsi="仿宋"/>
                <w:color w:val="000000" w:themeColor="text1"/>
                <w:sz w:val="24"/>
                <w:szCs w:val="24"/>
              </w:rPr>
              <w:t>研究生教指委</w:t>
            </w:r>
            <w:proofErr w:type="gramEnd"/>
            <w:r w:rsidRPr="00C9522D">
              <w:rPr>
                <w:rFonts w:ascii="仿宋" w:eastAsia="仿宋" w:hAnsi="仿宋"/>
                <w:color w:val="000000" w:themeColor="text1"/>
                <w:sz w:val="24"/>
                <w:szCs w:val="24"/>
              </w:rPr>
              <w:t>主办的</w:t>
            </w:r>
            <w:r w:rsidRPr="00C9522D">
              <w:rPr>
                <w:rFonts w:ascii="仿宋" w:eastAsia="仿宋" w:hAnsi="仿宋" w:hint="eastAsia"/>
                <w:color w:val="000000" w:themeColor="text1"/>
                <w:sz w:val="24"/>
                <w:szCs w:val="24"/>
              </w:rPr>
              <w:t>其他</w:t>
            </w:r>
            <w:r w:rsidRPr="00C9522D">
              <w:rPr>
                <w:rFonts w:ascii="仿宋" w:eastAsia="仿宋" w:hAnsi="仿宋"/>
                <w:color w:val="000000" w:themeColor="text1"/>
                <w:sz w:val="24"/>
                <w:szCs w:val="24"/>
              </w:rPr>
              <w:t>各类竞赛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教务处</w:t>
            </w:r>
          </w:p>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97</w:t>
            </w:r>
          </w:p>
        </w:tc>
        <w:tc>
          <w:tcPr>
            <w:tcW w:w="5730" w:type="dxa"/>
            <w:vAlign w:val="center"/>
          </w:tcPr>
          <w:p w:rsidR="00632611" w:rsidRPr="00C9522D" w:rsidRDefault="00632611" w:rsidP="006F19ED">
            <w:pPr>
              <w:widowControl/>
              <w:spacing w:line="240" w:lineRule="atLeast"/>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教育部高等学校各教学指导委员会、中国教育学会各教育专业委员会主办的其他各类竞赛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教务处</w:t>
            </w:r>
          </w:p>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r w:rsidR="00632611" w:rsidTr="006F19ED">
        <w:trPr>
          <w:trHeight w:val="454"/>
          <w:jc w:val="center"/>
        </w:trPr>
        <w:tc>
          <w:tcPr>
            <w:tcW w:w="856" w:type="dxa"/>
            <w:vAlign w:val="center"/>
          </w:tcPr>
          <w:p w:rsidR="00632611" w:rsidRPr="00C9522D" w:rsidRDefault="00632611" w:rsidP="006F19ED">
            <w:pPr>
              <w:jc w:val="cente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98</w:t>
            </w:r>
          </w:p>
        </w:tc>
        <w:tc>
          <w:tcPr>
            <w:tcW w:w="5730" w:type="dxa"/>
            <w:vAlign w:val="center"/>
          </w:tcPr>
          <w:p w:rsidR="00632611" w:rsidRPr="00C9522D" w:rsidRDefault="00632611" w:rsidP="006F19ED">
            <w:pPr>
              <w:rPr>
                <w:rFonts w:ascii="仿宋" w:eastAsia="仿宋" w:hAnsi="仿宋"/>
                <w:color w:val="000000" w:themeColor="text1"/>
                <w:sz w:val="24"/>
                <w:szCs w:val="24"/>
              </w:rPr>
            </w:pPr>
            <w:r w:rsidRPr="00C9522D">
              <w:rPr>
                <w:rFonts w:ascii="仿宋" w:eastAsia="仿宋" w:hAnsi="仿宋" w:hint="eastAsia"/>
                <w:color w:val="000000" w:themeColor="text1"/>
                <w:sz w:val="24"/>
                <w:szCs w:val="24"/>
              </w:rPr>
              <w:t>全国</w:t>
            </w:r>
            <w:r w:rsidRPr="00C9522D">
              <w:rPr>
                <w:rFonts w:ascii="仿宋" w:eastAsia="仿宋" w:hAnsi="仿宋"/>
                <w:color w:val="000000" w:themeColor="text1"/>
                <w:sz w:val="24"/>
                <w:szCs w:val="24"/>
              </w:rPr>
              <w:t>各专业学位研究生教育指导委员会</w:t>
            </w:r>
            <w:r w:rsidRPr="00C9522D">
              <w:rPr>
                <w:rFonts w:ascii="仿宋" w:eastAsia="仿宋" w:hAnsi="仿宋" w:hint="eastAsia"/>
                <w:color w:val="000000" w:themeColor="text1"/>
                <w:sz w:val="24"/>
                <w:szCs w:val="24"/>
              </w:rPr>
              <w:t>主办</w:t>
            </w:r>
            <w:r w:rsidRPr="00C9522D">
              <w:rPr>
                <w:rFonts w:ascii="仿宋" w:eastAsia="仿宋" w:hAnsi="仿宋"/>
                <w:color w:val="000000" w:themeColor="text1"/>
                <w:sz w:val="24"/>
                <w:szCs w:val="24"/>
              </w:rPr>
              <w:t>的</w:t>
            </w:r>
            <w:r w:rsidRPr="00C9522D">
              <w:rPr>
                <w:rFonts w:ascii="仿宋" w:eastAsia="仿宋" w:hAnsi="仿宋" w:hint="eastAsia"/>
                <w:color w:val="000000" w:themeColor="text1"/>
                <w:sz w:val="24"/>
                <w:szCs w:val="24"/>
              </w:rPr>
              <w:t>其他</w:t>
            </w:r>
            <w:r w:rsidRPr="00C9522D">
              <w:rPr>
                <w:rFonts w:ascii="仿宋" w:eastAsia="仿宋" w:hAnsi="仿宋"/>
                <w:color w:val="000000" w:themeColor="text1"/>
                <w:sz w:val="24"/>
                <w:szCs w:val="24"/>
              </w:rPr>
              <w:t>各类竞赛</w:t>
            </w:r>
          </w:p>
        </w:tc>
        <w:tc>
          <w:tcPr>
            <w:tcW w:w="1333" w:type="dxa"/>
            <w:vAlign w:val="center"/>
          </w:tcPr>
          <w:p w:rsidR="00632611" w:rsidRPr="00C9522D" w:rsidRDefault="00632611" w:rsidP="006F19ED">
            <w:pPr>
              <w:spacing w:line="240" w:lineRule="atLeast"/>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研究生院</w:t>
            </w:r>
          </w:p>
        </w:tc>
        <w:tc>
          <w:tcPr>
            <w:tcW w:w="1499" w:type="dxa"/>
            <w:vAlign w:val="center"/>
          </w:tcPr>
          <w:p w:rsidR="00632611" w:rsidRPr="00C9522D" w:rsidRDefault="00632611" w:rsidP="006F19ED">
            <w:pPr>
              <w:jc w:val="center"/>
              <w:rPr>
                <w:rFonts w:ascii="仿宋" w:eastAsia="仿宋" w:hAnsi="仿宋" w:cs="仿宋"/>
                <w:color w:val="000000" w:themeColor="text1"/>
                <w:sz w:val="24"/>
                <w:szCs w:val="24"/>
              </w:rPr>
            </w:pPr>
            <w:r w:rsidRPr="00C9522D">
              <w:rPr>
                <w:rFonts w:ascii="仿宋" w:eastAsia="仿宋" w:hAnsi="仿宋" w:cs="仿宋" w:hint="eastAsia"/>
                <w:color w:val="000000" w:themeColor="text1"/>
                <w:sz w:val="24"/>
                <w:szCs w:val="24"/>
              </w:rPr>
              <w:t>省部级</w:t>
            </w:r>
          </w:p>
        </w:tc>
      </w:tr>
    </w:tbl>
    <w:p w:rsidR="00632611" w:rsidRDefault="00632611" w:rsidP="00632611">
      <w:pPr>
        <w:spacing w:line="360" w:lineRule="auto"/>
        <w:jc w:val="both"/>
        <w:rPr>
          <w:rFonts w:ascii="仿宋" w:eastAsia="仿宋" w:hAnsi="仿宋"/>
          <w:color w:val="000000" w:themeColor="text1"/>
          <w:sz w:val="24"/>
          <w:szCs w:val="24"/>
        </w:rPr>
      </w:pPr>
    </w:p>
    <w:p w:rsidR="00632611" w:rsidRDefault="00632611" w:rsidP="00632611">
      <w:pPr>
        <w:spacing w:line="360" w:lineRule="auto"/>
        <w:jc w:val="both"/>
        <w:rPr>
          <w:rFonts w:ascii="仿宋" w:eastAsia="仿宋" w:hAnsi="仿宋"/>
          <w:color w:val="000000" w:themeColor="text1"/>
          <w:sz w:val="24"/>
          <w:szCs w:val="24"/>
        </w:rPr>
      </w:pPr>
      <w:r>
        <w:rPr>
          <w:rFonts w:ascii="仿宋" w:eastAsia="仿宋" w:hAnsi="仿宋" w:hint="eastAsia"/>
          <w:color w:val="000000" w:themeColor="text1"/>
          <w:sz w:val="24"/>
          <w:szCs w:val="24"/>
        </w:rPr>
        <w:t>备注：</w:t>
      </w:r>
    </w:p>
    <w:p w:rsidR="00632611" w:rsidRDefault="00632611" w:rsidP="00632611">
      <w:pPr>
        <w:spacing w:line="360" w:lineRule="auto"/>
        <w:ind w:firstLineChars="200"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全国性专业协会”指中国文联下属的13家单位，即中国作家协会、中国戏剧家协会、中国电影家协会、中国音乐家协会、中国美术家协会、中国曲艺家协会、中国舞蹈家协会、中国民间文艺家协会、中国摄影家协会、中国书法家协会、中国杂技家协会、中国电视艺术家协会和中国文艺评论家协会。</w:t>
      </w:r>
    </w:p>
    <w:p w:rsidR="00632611" w:rsidRDefault="00632611" w:rsidP="00632611">
      <w:pPr>
        <w:spacing w:line="360" w:lineRule="auto"/>
        <w:ind w:firstLineChars="200" w:firstLine="480"/>
        <w:jc w:val="both"/>
        <w:rPr>
          <w:rFonts w:ascii="仿宋" w:eastAsia="仿宋" w:hAnsi="仿宋"/>
          <w:color w:val="000000" w:themeColor="text1"/>
          <w:sz w:val="24"/>
          <w:szCs w:val="24"/>
        </w:rPr>
      </w:pPr>
      <w:r>
        <w:rPr>
          <w:rFonts w:ascii="仿宋" w:eastAsia="仿宋" w:hAnsi="仿宋"/>
          <w:color w:val="000000" w:themeColor="text1"/>
          <w:sz w:val="24"/>
          <w:szCs w:val="24"/>
        </w:rPr>
        <w:t>2</w:t>
      </w:r>
      <w:r>
        <w:rPr>
          <w:rFonts w:ascii="仿宋" w:eastAsia="仿宋" w:hAnsi="仿宋" w:hint="eastAsia"/>
          <w:color w:val="000000" w:themeColor="text1"/>
          <w:sz w:val="24"/>
          <w:szCs w:val="24"/>
        </w:rPr>
        <w:t>.</w:t>
      </w:r>
      <w:proofErr w:type="gramStart"/>
      <w:r>
        <w:rPr>
          <w:rFonts w:ascii="仿宋" w:eastAsia="仿宋" w:hAnsi="仿宋" w:hint="eastAsia"/>
          <w:color w:val="000000" w:themeColor="text1"/>
          <w:sz w:val="24"/>
          <w:szCs w:val="24"/>
        </w:rPr>
        <w:t>“省级</w:t>
      </w:r>
      <w:r>
        <w:rPr>
          <w:rFonts w:ascii="仿宋" w:eastAsia="仿宋" w:hAnsi="仿宋"/>
          <w:color w:val="000000" w:themeColor="text1"/>
          <w:sz w:val="24"/>
          <w:szCs w:val="24"/>
        </w:rPr>
        <w:t>专业协会</w:t>
      </w:r>
      <w:r>
        <w:rPr>
          <w:rFonts w:ascii="仿宋" w:eastAsia="仿宋" w:hAnsi="仿宋" w:hint="eastAsia"/>
          <w:color w:val="000000" w:themeColor="text1"/>
          <w:sz w:val="24"/>
          <w:szCs w:val="24"/>
        </w:rPr>
        <w:t>”指省</w:t>
      </w:r>
      <w:r>
        <w:rPr>
          <w:rFonts w:ascii="仿宋" w:eastAsia="仿宋" w:hAnsi="仿宋"/>
          <w:color w:val="000000" w:themeColor="text1"/>
          <w:sz w:val="24"/>
          <w:szCs w:val="24"/>
        </w:rPr>
        <w:t>文联</w:t>
      </w:r>
      <w:proofErr w:type="gramEnd"/>
      <w:r>
        <w:rPr>
          <w:rFonts w:ascii="仿宋" w:eastAsia="仿宋" w:hAnsi="仿宋"/>
          <w:color w:val="000000" w:themeColor="text1"/>
          <w:sz w:val="24"/>
          <w:szCs w:val="24"/>
        </w:rPr>
        <w:t>下属的</w:t>
      </w:r>
      <w:r>
        <w:rPr>
          <w:rFonts w:ascii="仿宋" w:eastAsia="仿宋" w:hAnsi="仿宋" w:hint="eastAsia"/>
          <w:color w:val="000000" w:themeColor="text1"/>
          <w:sz w:val="24"/>
          <w:szCs w:val="24"/>
        </w:rPr>
        <w:t>13家</w:t>
      </w:r>
      <w:r>
        <w:rPr>
          <w:rFonts w:ascii="仿宋" w:eastAsia="仿宋" w:hAnsi="仿宋"/>
          <w:color w:val="000000" w:themeColor="text1"/>
          <w:sz w:val="24"/>
          <w:szCs w:val="24"/>
        </w:rPr>
        <w:t>单位，即省作家协会、省戏剧家协会、省电影家协会、省电视家协会、省音乐家协会、省舞蹈家协会、省美术家协会、省摄影家协会、省书法家协会、省曲艺家协会、省杂技家协会、省民间文艺家协会、省文艺评论家协会</w:t>
      </w:r>
      <w:r>
        <w:rPr>
          <w:rFonts w:ascii="仿宋" w:eastAsia="仿宋" w:hAnsi="仿宋" w:hint="eastAsia"/>
          <w:color w:val="000000" w:themeColor="text1"/>
          <w:sz w:val="24"/>
          <w:szCs w:val="24"/>
        </w:rPr>
        <w:t>。</w:t>
      </w:r>
    </w:p>
    <w:p w:rsidR="00632611" w:rsidRPr="00311019" w:rsidRDefault="00632611" w:rsidP="00632611">
      <w:pPr>
        <w:spacing w:line="360" w:lineRule="auto"/>
        <w:ind w:firstLineChars="200" w:firstLine="480"/>
        <w:jc w:val="both"/>
        <w:rPr>
          <w:color w:val="000000" w:themeColor="text1"/>
        </w:rPr>
      </w:pPr>
      <w:r>
        <w:rPr>
          <w:rFonts w:ascii="仿宋" w:eastAsia="仿宋" w:hAnsi="仿宋"/>
          <w:color w:val="000000" w:themeColor="text1"/>
          <w:sz w:val="24"/>
          <w:szCs w:val="24"/>
        </w:rPr>
        <w:t>3</w:t>
      </w:r>
      <w:r>
        <w:rPr>
          <w:rFonts w:ascii="仿宋" w:eastAsia="仿宋" w:hAnsi="仿宋" w:hint="eastAsia"/>
          <w:color w:val="000000" w:themeColor="text1"/>
          <w:sz w:val="24"/>
          <w:szCs w:val="24"/>
        </w:rPr>
        <w:t>.本列表</w:t>
      </w:r>
      <w:r>
        <w:rPr>
          <w:rFonts w:ascii="仿宋" w:eastAsia="仿宋" w:hAnsi="仿宋"/>
          <w:color w:val="000000" w:themeColor="text1"/>
          <w:sz w:val="24"/>
          <w:szCs w:val="24"/>
        </w:rPr>
        <w:t>中未</w:t>
      </w:r>
      <w:r>
        <w:rPr>
          <w:rFonts w:ascii="仿宋" w:eastAsia="仿宋" w:hAnsi="仿宋" w:hint="eastAsia"/>
          <w:color w:val="000000" w:themeColor="text1"/>
          <w:sz w:val="24"/>
          <w:szCs w:val="24"/>
        </w:rPr>
        <w:t>涉及，</w:t>
      </w:r>
      <w:r>
        <w:rPr>
          <w:rFonts w:ascii="仿宋" w:eastAsia="仿宋" w:hAnsi="仿宋"/>
          <w:color w:val="000000" w:themeColor="text1"/>
          <w:sz w:val="24"/>
          <w:szCs w:val="24"/>
        </w:rPr>
        <w:t>但</w:t>
      </w:r>
      <w:r>
        <w:rPr>
          <w:rFonts w:ascii="仿宋" w:eastAsia="仿宋" w:hAnsi="仿宋" w:hint="eastAsia"/>
          <w:color w:val="000000" w:themeColor="text1"/>
          <w:sz w:val="24"/>
          <w:szCs w:val="24"/>
        </w:rPr>
        <w:t>水平</w:t>
      </w:r>
      <w:r>
        <w:rPr>
          <w:rFonts w:ascii="仿宋" w:eastAsia="仿宋" w:hAnsi="仿宋"/>
          <w:color w:val="000000" w:themeColor="text1"/>
          <w:sz w:val="24"/>
          <w:szCs w:val="24"/>
        </w:rPr>
        <w:t>相当的</w:t>
      </w:r>
      <w:r>
        <w:rPr>
          <w:rFonts w:ascii="仿宋" w:eastAsia="仿宋" w:hAnsi="仿宋" w:hint="eastAsia"/>
          <w:color w:val="000000" w:themeColor="text1"/>
          <w:sz w:val="24"/>
          <w:szCs w:val="24"/>
        </w:rPr>
        <w:t>国际</w:t>
      </w:r>
      <w:r>
        <w:rPr>
          <w:rFonts w:ascii="仿宋" w:eastAsia="仿宋" w:hAnsi="仿宋"/>
          <w:color w:val="000000" w:themeColor="text1"/>
          <w:sz w:val="24"/>
          <w:szCs w:val="24"/>
        </w:rPr>
        <w:t>或</w:t>
      </w:r>
      <w:r>
        <w:rPr>
          <w:rFonts w:ascii="仿宋" w:eastAsia="仿宋" w:hAnsi="仿宋" w:hint="eastAsia"/>
          <w:color w:val="000000" w:themeColor="text1"/>
          <w:sz w:val="24"/>
          <w:szCs w:val="24"/>
        </w:rPr>
        <w:t>国内</w:t>
      </w:r>
      <w:r>
        <w:rPr>
          <w:rFonts w:ascii="仿宋" w:eastAsia="仿宋" w:hAnsi="仿宋"/>
          <w:color w:val="000000" w:themeColor="text1"/>
          <w:sz w:val="24"/>
          <w:szCs w:val="24"/>
        </w:rPr>
        <w:t>学生竞赛</w:t>
      </w:r>
      <w:r>
        <w:rPr>
          <w:rFonts w:ascii="仿宋" w:eastAsia="仿宋" w:hAnsi="仿宋" w:hint="eastAsia"/>
          <w:color w:val="000000" w:themeColor="text1"/>
          <w:sz w:val="24"/>
          <w:szCs w:val="24"/>
        </w:rPr>
        <w:t>，须由相应</w:t>
      </w:r>
      <w:r>
        <w:rPr>
          <w:rFonts w:ascii="仿宋" w:eastAsia="仿宋" w:hAnsi="仿宋"/>
          <w:color w:val="000000" w:themeColor="text1"/>
          <w:sz w:val="24"/>
          <w:szCs w:val="24"/>
        </w:rPr>
        <w:t>负责单位</w:t>
      </w:r>
      <w:r w:rsidRPr="00644FA2">
        <w:rPr>
          <w:rFonts w:ascii="仿宋" w:eastAsia="仿宋" w:hAnsi="仿宋" w:hint="eastAsia"/>
          <w:color w:val="000000" w:themeColor="text1"/>
          <w:sz w:val="24"/>
          <w:szCs w:val="24"/>
        </w:rPr>
        <w:t>组织相关专家</w:t>
      </w:r>
      <w:r>
        <w:rPr>
          <w:rFonts w:ascii="仿宋" w:eastAsia="仿宋" w:hAnsi="仿宋" w:hint="eastAsia"/>
          <w:color w:val="000000" w:themeColor="text1"/>
          <w:sz w:val="24"/>
          <w:szCs w:val="24"/>
        </w:rPr>
        <w:t>进行</w:t>
      </w:r>
      <w:r>
        <w:rPr>
          <w:rFonts w:ascii="仿宋" w:eastAsia="仿宋" w:hAnsi="仿宋"/>
          <w:color w:val="000000" w:themeColor="text1"/>
          <w:sz w:val="24"/>
          <w:szCs w:val="24"/>
        </w:rPr>
        <w:t>级别认定</w:t>
      </w:r>
      <w:r>
        <w:rPr>
          <w:rFonts w:ascii="仿宋" w:eastAsia="仿宋" w:hAnsi="仿宋" w:hint="eastAsia"/>
          <w:color w:val="000000" w:themeColor="text1"/>
          <w:sz w:val="24"/>
          <w:szCs w:val="24"/>
        </w:rPr>
        <w:t>。</w:t>
      </w:r>
    </w:p>
    <w:p w:rsidR="00632611" w:rsidRPr="00D64957" w:rsidRDefault="00632611" w:rsidP="00632611"/>
    <w:p w:rsidR="00670F2A" w:rsidRPr="00632611" w:rsidRDefault="001835D4"/>
    <w:sectPr w:rsidR="00670F2A" w:rsidRPr="00632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35D4" w:rsidRDefault="001835D4" w:rsidP="00632611">
      <w:r>
        <w:separator/>
      </w:r>
    </w:p>
  </w:endnote>
  <w:endnote w:type="continuationSeparator" w:id="0">
    <w:p w:rsidR="001835D4" w:rsidRDefault="001835D4" w:rsidP="006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35D4" w:rsidRDefault="001835D4" w:rsidP="00632611">
      <w:r>
        <w:separator/>
      </w:r>
    </w:p>
  </w:footnote>
  <w:footnote w:type="continuationSeparator" w:id="0">
    <w:p w:rsidR="001835D4" w:rsidRDefault="001835D4" w:rsidP="0063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48"/>
    <w:rsid w:val="001835D4"/>
    <w:rsid w:val="00216860"/>
    <w:rsid w:val="00632611"/>
    <w:rsid w:val="006E49A7"/>
    <w:rsid w:val="007B771A"/>
    <w:rsid w:val="00B82F56"/>
    <w:rsid w:val="00D1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A6E2F"/>
  <w15:chartTrackingRefBased/>
  <w15:docId w15:val="{E01776EF-ABA5-4971-88AA-56163981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611"/>
    <w:pPr>
      <w:widowControl w:val="0"/>
      <w:autoSpaceDE w:val="0"/>
      <w:autoSpaceDN w:val="0"/>
      <w:adjustRightInd w:val="0"/>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611"/>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632611"/>
    <w:rPr>
      <w:sz w:val="18"/>
      <w:szCs w:val="18"/>
    </w:rPr>
  </w:style>
  <w:style w:type="paragraph" w:styleId="a5">
    <w:name w:val="footer"/>
    <w:basedOn w:val="a"/>
    <w:link w:val="a6"/>
    <w:uiPriority w:val="99"/>
    <w:unhideWhenUsed/>
    <w:rsid w:val="00632611"/>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632611"/>
    <w:rPr>
      <w:sz w:val="18"/>
      <w:szCs w:val="18"/>
    </w:rPr>
  </w:style>
  <w:style w:type="table" w:styleId="a7">
    <w:name w:val="Table Grid"/>
    <w:basedOn w:val="a1"/>
    <w:uiPriority w:val="39"/>
    <w:qFormat/>
    <w:rsid w:val="006326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1753</Words>
  <Characters>1772</Characters>
  <Application>Microsoft Office Word</Application>
  <DocSecurity>0</DocSecurity>
  <Lines>88</Lines>
  <Paragraphs>62</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任欢欢</dc:creator>
  <cp:keywords/>
  <dc:description/>
  <cp:lastModifiedBy>861140926@qq.com</cp:lastModifiedBy>
  <cp:revision>1</cp:revision>
  <dcterms:created xsi:type="dcterms:W3CDTF">2020-07-26T08:38:00Z</dcterms:created>
  <dcterms:modified xsi:type="dcterms:W3CDTF">2020-07-26T08:38:00Z</dcterms:modified>
</cp:coreProperties>
</file>