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eastAsia="方正小标宋_GBK"/>
          <w:sz w:val="36"/>
          <w:szCs w:val="36"/>
        </w:rPr>
        <w:t>年度省重点研发计划（产业前瞻与关键核心技术）</w:t>
      </w:r>
    </w:p>
    <w:p>
      <w:pPr>
        <w:ind w:firstLine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项目汇总表</w:t>
      </w:r>
    </w:p>
    <w:p>
      <w:pPr>
        <w:spacing w:before="217" w:beforeLines="50" w:line="440" w:lineRule="exact"/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（盖章）</w:t>
      </w:r>
    </w:p>
    <w:tbl>
      <w:tblPr>
        <w:tblStyle w:val="2"/>
        <w:tblW w:w="1332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76"/>
        <w:gridCol w:w="568"/>
        <w:gridCol w:w="1699"/>
        <w:gridCol w:w="1417"/>
        <w:gridCol w:w="1558"/>
        <w:gridCol w:w="1558"/>
        <w:gridCol w:w="1134"/>
        <w:gridCol w:w="7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网上申报编号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项目（课题）名称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所在县</w:t>
            </w:r>
          </w:p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（市、区）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申报企业类型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所在创新载体类型及名称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指南编号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竞争</w:t>
            </w:r>
          </w:p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产业前瞻技术研发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关键核心技术攻关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后补助项目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ind w:left="708" w:leftChars="-44" w:right="-397" w:rightChars="-124" w:hanging="849" w:hangingChars="354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．此表（式样）由设区市科技局，昆山、泰兴、沭阳、常熟、海安市（县）科技局，国家高新区科技局，省有关部门，在宁部省属</w:t>
      </w:r>
    </w:p>
    <w:p>
      <w:pPr>
        <w:spacing w:line="300" w:lineRule="exact"/>
        <w:ind w:right="-397" w:rightChars="-124" w:firstLine="720" w:firstLineChars="300"/>
        <w:rPr>
          <w:sz w:val="24"/>
        </w:rPr>
      </w:pPr>
      <w:r>
        <w:rPr>
          <w:rFonts w:hint="eastAsia"/>
          <w:sz w:val="24"/>
        </w:rPr>
        <w:t>本科院校填报，表内列明的项目均为经项目主管部门审核符合申报要求的项目。</w:t>
      </w:r>
    </w:p>
    <w:p>
      <w:pPr>
        <w:spacing w:line="300" w:lineRule="exact"/>
        <w:ind w:left="714" w:leftChars="104" w:right="-397" w:rightChars="-124" w:hanging="381" w:hangingChars="15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．申报企业类型填写：创新型领军企业、国家高新技术企业（含证书编号）、省高新技术企业培育库入库企业、科技型拟上市企业。</w:t>
      </w:r>
    </w:p>
    <w:p>
      <w:pPr>
        <w:spacing w:line="300" w:lineRule="exact"/>
        <w:ind w:left="714" w:leftChars="104" w:right="-397" w:rightChars="-124" w:hanging="381" w:hangingChars="159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．所在创新载体类型填写：国家高新区、省级高新区、省级科技产业园、国家文化和科技融合示范基地、省级文化科技产业园、省</w:t>
      </w:r>
    </w:p>
    <w:p>
      <w:pPr>
        <w:spacing w:line="300" w:lineRule="exact"/>
        <w:ind w:left="719" w:leftChars="222" w:right="-397" w:rightChars="-124" w:hanging="9" w:hangingChars="4"/>
        <w:rPr>
          <w:sz w:val="24"/>
        </w:rPr>
      </w:pPr>
      <w:r>
        <w:rPr>
          <w:rFonts w:hint="eastAsia"/>
          <w:sz w:val="24"/>
        </w:rPr>
        <w:t>级科技金融服务中心、国家或省级产业技术创新战略联盟。</w:t>
      </w:r>
    </w:p>
    <w:p>
      <w:pPr>
        <w:spacing w:line="300" w:lineRule="exact"/>
        <w:ind w:left="714" w:leftChars="104" w:right="-397" w:rightChars="-124" w:hanging="381" w:hangingChars="159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．重点项目请在备注栏填写项目来源，包括省产研院、高新区、产业技术创新战略联盟；后补助项目请在备注栏填写获奖组别及等</w:t>
      </w:r>
    </w:p>
    <w:p>
      <w:pPr>
        <w:rPr>
          <w:rFonts w:hint="eastAsia"/>
        </w:rPr>
      </w:pPr>
      <w:r>
        <w:rPr>
          <w:rFonts w:hint="eastAsia"/>
          <w:snapToGrid w:val="0"/>
          <w:sz w:val="24"/>
        </w:rPr>
        <w:t>次。</w:t>
      </w:r>
    </w:p>
    <w:sectPr>
      <w:pgSz w:w="16838" w:h="11906" w:orient="landscape"/>
      <w:pgMar w:top="1800" w:right="1440" w:bottom="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9B"/>
    <w:rsid w:val="00653B9B"/>
    <w:rsid w:val="006E1745"/>
    <w:rsid w:val="008D09ED"/>
    <w:rsid w:val="00B7638E"/>
    <w:rsid w:val="00C9203F"/>
    <w:rsid w:val="2D8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2019-02-19T10:07:00Z</dcterms:created>
  <dc:creator>Administrator</dc:creator>
  <cp:lastModifiedBy>天ve佑</cp:lastModifiedBy>
  <dcterms:modified xsi:type="dcterms:W3CDTF">2020-01-08T02:36:19Z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