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3E" w:rsidRDefault="006A7234" w:rsidP="00F02A3E">
      <w:pPr>
        <w:adjustRightInd w:val="0"/>
        <w:snapToGrid w:val="0"/>
        <w:spacing w:afterLines="50" w:line="360" w:lineRule="auto"/>
        <w:jc w:val="left"/>
        <w:rPr>
          <w:rFonts w:hint="eastAsia"/>
        </w:rPr>
      </w:pPr>
      <w:r w:rsidRPr="00C96080">
        <w:rPr>
          <w:rFonts w:ascii="仿宋" w:eastAsia="仿宋" w:hAnsi="仿宋" w:hint="eastAsia"/>
          <w:sz w:val="24"/>
          <w:szCs w:val="24"/>
        </w:rPr>
        <w:t>附件1：</w:t>
      </w:r>
      <w:r>
        <w:rPr>
          <w:rFonts w:hint="eastAsia"/>
        </w:rPr>
        <w:t xml:space="preserve">              </w:t>
      </w:r>
    </w:p>
    <w:p w:rsidR="006A7234" w:rsidRDefault="006A7234" w:rsidP="00F02A3E">
      <w:pPr>
        <w:adjustRightInd w:val="0"/>
        <w:snapToGrid w:val="0"/>
        <w:spacing w:afterLines="50" w:line="360" w:lineRule="auto"/>
        <w:jc w:val="center"/>
        <w:rPr>
          <w:rFonts w:ascii="仿宋" w:eastAsia="仿宋" w:hAnsi="仿宋"/>
          <w:sz w:val="28"/>
          <w:szCs w:val="28"/>
        </w:rPr>
      </w:pPr>
      <w:r>
        <w:rPr>
          <w:rFonts w:ascii="仿宋" w:eastAsia="仿宋" w:hAnsi="仿宋" w:hint="eastAsia"/>
          <w:b/>
          <w:sz w:val="28"/>
          <w:szCs w:val="28"/>
        </w:rPr>
        <w:t>江苏师范大学</w:t>
      </w:r>
      <w:r w:rsidRPr="0004268A">
        <w:rPr>
          <w:rFonts w:ascii="仿宋" w:eastAsia="仿宋" w:hAnsi="仿宋" w:hint="eastAsia"/>
          <w:b/>
          <w:sz w:val="28"/>
          <w:szCs w:val="28"/>
        </w:rPr>
        <w:t>专利</w:t>
      </w:r>
      <w:r>
        <w:rPr>
          <w:rFonts w:ascii="仿宋" w:eastAsia="仿宋" w:hAnsi="仿宋" w:hint="eastAsia"/>
          <w:b/>
          <w:sz w:val="28"/>
          <w:szCs w:val="28"/>
        </w:rPr>
        <w:t>申请</w:t>
      </w:r>
      <w:r w:rsidRPr="0004268A">
        <w:rPr>
          <w:rFonts w:ascii="仿宋" w:eastAsia="仿宋" w:hAnsi="仿宋" w:hint="eastAsia"/>
          <w:b/>
          <w:sz w:val="28"/>
          <w:szCs w:val="28"/>
        </w:rPr>
        <w:t>管理</w:t>
      </w:r>
      <w:r>
        <w:rPr>
          <w:rFonts w:ascii="仿宋" w:eastAsia="仿宋" w:hAnsi="仿宋" w:hint="eastAsia"/>
          <w:b/>
          <w:sz w:val="28"/>
          <w:szCs w:val="28"/>
        </w:rPr>
        <w:t>规范</w:t>
      </w:r>
    </w:p>
    <w:p w:rsidR="00057154" w:rsidRDefault="00AA0433" w:rsidP="006A7234">
      <w:r w:rsidRPr="00AA0433">
        <w:rPr>
          <w:rFonts w:ascii="仿宋" w:eastAsia="仿宋" w:hAnsi="仿宋"/>
          <w:sz w:val="28"/>
          <w:szCs w:val="28"/>
        </w:rPr>
      </w:r>
      <w:r w:rsidRPr="00AA0433">
        <w:rPr>
          <w:rFonts w:ascii="仿宋" w:eastAsia="仿宋" w:hAnsi="仿宋"/>
          <w:sz w:val="28"/>
          <w:szCs w:val="28"/>
        </w:rPr>
        <w:pict>
          <v:group id="_x0000_s1026" editas="canvas" style="width:441pt;height:565.5pt;mso-position-horizontal-relative:char;mso-position-vertical-relative:line" coordorigin="2355,2529" coordsize="8820,1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5;top:2529;width:8820;height:11310"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3615;top:2529;width:6120;height:1159">
              <v:textbox style="mso-next-textbox:#_x0000_s1028">
                <w:txbxContent>
                  <w:p w:rsidR="006A7234" w:rsidRPr="008B4013" w:rsidRDefault="006A7234" w:rsidP="006A7234">
                    <w:pPr>
                      <w:jc w:val="center"/>
                      <w:rPr>
                        <w:rFonts w:ascii="仿宋" w:eastAsia="仿宋" w:hAnsi="仿宋"/>
                        <w:sz w:val="24"/>
                        <w:szCs w:val="24"/>
                      </w:rPr>
                    </w:pPr>
                    <w:r w:rsidRPr="008B4013">
                      <w:rPr>
                        <w:rFonts w:ascii="仿宋" w:eastAsia="仿宋" w:hAnsi="仿宋" w:hint="eastAsia"/>
                        <w:sz w:val="24"/>
                        <w:szCs w:val="24"/>
                      </w:rPr>
                      <w:t>发明人应对申请项目进行文献检索，就其“新颖性、创造性和实用性”作出判断，并对市场需求和经济效益作预测分析。</w:t>
                    </w:r>
                  </w:p>
                </w:txbxContent>
              </v:textbox>
            </v:shape>
            <v:shape id="_x0000_s1029" type="#_x0000_t176" style="position:absolute;left:3615;top:4357;width:6120;height:936">
              <v:textbox style="mso-next-textbox:#_x0000_s1029">
                <w:txbxContent>
                  <w:p w:rsidR="006A7234" w:rsidRPr="008B4013" w:rsidRDefault="006A7234" w:rsidP="006A7234">
                    <w:pPr>
                      <w:rPr>
                        <w:rFonts w:ascii="仿宋" w:eastAsia="仿宋" w:hAnsi="仿宋"/>
                        <w:sz w:val="24"/>
                        <w:szCs w:val="24"/>
                      </w:rPr>
                    </w:pPr>
                    <w:r>
                      <w:rPr>
                        <w:rFonts w:ascii="仿宋" w:eastAsia="仿宋" w:hAnsi="仿宋" w:hint="eastAsia"/>
                        <w:sz w:val="24"/>
                        <w:szCs w:val="24"/>
                      </w:rPr>
                      <w:t>发明人</w:t>
                    </w:r>
                    <w:r w:rsidRPr="008B4013">
                      <w:rPr>
                        <w:rFonts w:ascii="仿宋" w:eastAsia="仿宋" w:hAnsi="仿宋" w:hint="eastAsia"/>
                        <w:sz w:val="24"/>
                        <w:szCs w:val="24"/>
                      </w:rPr>
                      <w:t>填写《江苏师范大学专利申请登记表》，所在单位负责人签具意见，加盖公章后报技术转移中心。</w:t>
                    </w:r>
                  </w:p>
                </w:txbxContent>
              </v:textbox>
            </v:shape>
            <v:shape id="_x0000_s1030" type="#_x0000_t176" style="position:absolute;left:3724;top:5883;width:6120;height:1205">
              <v:textbox style="mso-next-textbox:#_x0000_s1030">
                <w:txbxContent>
                  <w:p w:rsidR="006A7234" w:rsidRPr="008B4013" w:rsidRDefault="006A7234" w:rsidP="006A7234">
                    <w:pPr>
                      <w:jc w:val="center"/>
                      <w:rPr>
                        <w:rFonts w:ascii="仿宋" w:eastAsia="仿宋" w:hAnsi="仿宋"/>
                        <w:sz w:val="24"/>
                        <w:szCs w:val="24"/>
                      </w:rPr>
                    </w:pPr>
                    <w:r w:rsidRPr="008B4013">
                      <w:rPr>
                        <w:rFonts w:ascii="仿宋" w:eastAsia="仿宋" w:hAnsi="仿宋" w:hint="eastAsia"/>
                        <w:sz w:val="24"/>
                        <w:szCs w:val="24"/>
                      </w:rPr>
                      <w:t>上报的专利申请，由技术转移中心对其进行初步审查，对决定申报的专利，由技术转移中心</w:t>
                    </w:r>
                    <w:r>
                      <w:rPr>
                        <w:rFonts w:ascii="仿宋" w:eastAsia="仿宋" w:hAnsi="仿宋" w:hint="eastAsia"/>
                        <w:sz w:val="24"/>
                        <w:szCs w:val="24"/>
                      </w:rPr>
                      <w:t>根据本人意愿</w:t>
                    </w:r>
                    <w:r w:rsidRPr="008B4013">
                      <w:rPr>
                        <w:rFonts w:ascii="仿宋" w:eastAsia="仿宋" w:hAnsi="仿宋" w:hint="eastAsia"/>
                        <w:sz w:val="24"/>
                        <w:szCs w:val="24"/>
                      </w:rPr>
                      <w:t>安排专利代理公司负责该项专利申报的有关事宜。</w:t>
                    </w:r>
                  </w:p>
                </w:txbxContent>
              </v:textbox>
            </v:shape>
            <v:shape id="_x0000_s1031" type="#_x0000_t176" style="position:absolute;left:3615;top:7717;width:6120;height:801">
              <v:textbox style="mso-next-textbox:#_x0000_s1031">
                <w:txbxContent>
                  <w:p w:rsidR="006A7234" w:rsidRDefault="006A7234" w:rsidP="006A7234">
                    <w:pPr>
                      <w:jc w:val="center"/>
                      <w:rPr>
                        <w:rFonts w:ascii="仿宋" w:eastAsia="仿宋" w:hAnsi="仿宋"/>
                        <w:sz w:val="24"/>
                        <w:szCs w:val="24"/>
                      </w:rPr>
                    </w:pPr>
                    <w:r w:rsidRPr="008B4013">
                      <w:rPr>
                        <w:rFonts w:ascii="仿宋" w:eastAsia="仿宋" w:hAnsi="仿宋" w:hint="eastAsia"/>
                        <w:sz w:val="24"/>
                        <w:szCs w:val="24"/>
                      </w:rPr>
                      <w:t>发明人与代理人沟通，撰写相关法律文件并提交</w:t>
                    </w:r>
                  </w:p>
                  <w:p w:rsidR="006A7234" w:rsidRPr="008B4013" w:rsidRDefault="006A7234" w:rsidP="006A7234">
                    <w:pPr>
                      <w:jc w:val="center"/>
                      <w:rPr>
                        <w:rFonts w:ascii="仿宋" w:eastAsia="仿宋" w:hAnsi="仿宋"/>
                        <w:sz w:val="24"/>
                        <w:szCs w:val="24"/>
                      </w:rPr>
                    </w:pPr>
                    <w:r w:rsidRPr="008B4013">
                      <w:rPr>
                        <w:rFonts w:ascii="仿宋" w:eastAsia="仿宋" w:hAnsi="仿宋" w:hint="eastAsia"/>
                        <w:sz w:val="24"/>
                        <w:szCs w:val="24"/>
                      </w:rPr>
                      <w:t>国家知识产权局。</w:t>
                    </w:r>
                  </w:p>
                </w:txbxContent>
              </v:textbox>
            </v:shape>
            <v:shape id="_x0000_s1032" type="#_x0000_t176" style="position:absolute;left:3490;top:9145;width:6467;height:1224">
              <v:textbox style="mso-next-textbox:#_x0000_s1032">
                <w:txbxContent>
                  <w:p w:rsidR="006A7234" w:rsidRPr="006738A1" w:rsidRDefault="006A7234" w:rsidP="006A7234">
                    <w:pPr>
                      <w:jc w:val="center"/>
                      <w:rPr>
                        <w:rFonts w:ascii="仿宋" w:eastAsia="仿宋" w:hAnsi="仿宋"/>
                        <w:sz w:val="24"/>
                        <w:szCs w:val="24"/>
                      </w:rPr>
                    </w:pPr>
                    <w:r w:rsidRPr="006738A1">
                      <w:rPr>
                        <w:rFonts w:ascii="仿宋" w:eastAsia="仿宋" w:hAnsi="仿宋" w:hint="eastAsia"/>
                        <w:sz w:val="24"/>
                        <w:szCs w:val="24"/>
                      </w:rPr>
                      <w:t>受理通知书下发后，</w:t>
                    </w:r>
                    <w:r>
                      <w:rPr>
                        <w:rFonts w:ascii="仿宋" w:eastAsia="仿宋" w:hAnsi="仿宋" w:hint="eastAsia"/>
                        <w:sz w:val="24"/>
                        <w:szCs w:val="24"/>
                      </w:rPr>
                      <w:t>发明人填写《江苏师范大学专利资助申请表》，凭</w:t>
                    </w:r>
                    <w:r w:rsidRPr="006738A1">
                      <w:rPr>
                        <w:rFonts w:ascii="仿宋" w:eastAsia="仿宋" w:hAnsi="仿宋" w:hint="eastAsia"/>
                        <w:sz w:val="24"/>
                        <w:szCs w:val="24"/>
                      </w:rPr>
                      <w:t>受理通知书</w:t>
                    </w:r>
                    <w:r>
                      <w:rPr>
                        <w:rFonts w:ascii="仿宋" w:eastAsia="仿宋" w:hAnsi="仿宋" w:hint="eastAsia"/>
                        <w:sz w:val="24"/>
                        <w:szCs w:val="24"/>
                      </w:rPr>
                      <w:t>原件和发票到技术转移中心报销申请费用。</w:t>
                    </w:r>
                  </w:p>
                </w:txbxContent>
              </v:textbox>
            </v:shape>
            <v:shape id="_x0000_s1033" type="#_x0000_t176" style="position:absolute;left:3292;top:10949;width:6840;height:1146">
              <v:textbox style="mso-next-textbox:#_x0000_s1033">
                <w:txbxContent>
                  <w:p w:rsidR="006A7234" w:rsidRPr="006738A1" w:rsidRDefault="006A7234" w:rsidP="006A7234">
                    <w:pPr>
                      <w:jc w:val="center"/>
                      <w:rPr>
                        <w:rFonts w:ascii="仿宋" w:eastAsia="仿宋" w:hAnsi="仿宋"/>
                        <w:sz w:val="24"/>
                        <w:szCs w:val="24"/>
                      </w:rPr>
                    </w:pPr>
                    <w:r w:rsidRPr="006738A1">
                      <w:rPr>
                        <w:rFonts w:ascii="仿宋" w:eastAsia="仿宋" w:hAnsi="仿宋" w:hint="eastAsia"/>
                        <w:sz w:val="24"/>
                        <w:szCs w:val="24"/>
                      </w:rPr>
                      <w:t>收到专利</w:t>
                    </w:r>
                    <w:r>
                      <w:rPr>
                        <w:rFonts w:ascii="仿宋" w:eastAsia="仿宋" w:hAnsi="仿宋" w:hint="eastAsia"/>
                        <w:sz w:val="24"/>
                        <w:szCs w:val="24"/>
                      </w:rPr>
                      <w:t>授权</w:t>
                    </w:r>
                    <w:r w:rsidRPr="006738A1">
                      <w:rPr>
                        <w:rFonts w:ascii="仿宋" w:eastAsia="仿宋" w:hAnsi="仿宋" w:hint="eastAsia"/>
                        <w:sz w:val="24"/>
                        <w:szCs w:val="24"/>
                      </w:rPr>
                      <w:t>证书</w:t>
                    </w:r>
                    <w:r>
                      <w:rPr>
                        <w:rFonts w:ascii="仿宋" w:eastAsia="仿宋" w:hAnsi="仿宋" w:hint="eastAsia"/>
                        <w:sz w:val="24"/>
                        <w:szCs w:val="24"/>
                      </w:rPr>
                      <w:t>后，填写《江苏师范大学年费资助申请表》</w:t>
                    </w:r>
                    <w:r w:rsidRPr="008B4013">
                      <w:rPr>
                        <w:rFonts w:ascii="仿宋" w:eastAsia="仿宋" w:hAnsi="仿宋" w:hint="eastAsia"/>
                        <w:sz w:val="24"/>
                        <w:szCs w:val="24"/>
                      </w:rPr>
                      <w:t>单位负责人签具意见，加盖公章后</w:t>
                    </w:r>
                    <w:r>
                      <w:rPr>
                        <w:rFonts w:ascii="仿宋" w:eastAsia="仿宋" w:hAnsi="仿宋" w:hint="eastAsia"/>
                        <w:sz w:val="24"/>
                        <w:szCs w:val="24"/>
                      </w:rPr>
                      <w:t>，凭发票及授权证书原件到技术转移中心申请授权后前三年的年费资助。</w:t>
                    </w:r>
                  </w:p>
                </w:txbxContent>
              </v:textbox>
            </v:shape>
            <v:shape id="_x0000_s1034" type="#_x0000_t176" style="position:absolute;left:3482;top:12735;width:6480;height:936">
              <v:textbox style="mso-next-textbox:#_x0000_s1034">
                <w:txbxContent>
                  <w:p w:rsidR="006A7234" w:rsidRPr="006738A1" w:rsidRDefault="006A7234" w:rsidP="006A7234">
                    <w:pPr>
                      <w:jc w:val="center"/>
                      <w:rPr>
                        <w:rFonts w:ascii="仿宋" w:eastAsia="仿宋" w:hAnsi="仿宋"/>
                        <w:sz w:val="24"/>
                        <w:szCs w:val="24"/>
                      </w:rPr>
                    </w:pPr>
                    <w:r w:rsidRPr="006738A1">
                      <w:rPr>
                        <w:rFonts w:ascii="仿宋" w:eastAsia="仿宋" w:hAnsi="仿宋" w:hint="eastAsia"/>
                        <w:sz w:val="24"/>
                        <w:szCs w:val="24"/>
                      </w:rPr>
                      <w:t>专利授权第二年，凭专利授权证书原件申报科研奖励，证书原件由科技与产业部移交学校档案馆存档。</w:t>
                    </w:r>
                  </w:p>
                </w:txbxContent>
              </v:textbox>
            </v:shape>
            <v:shapetype id="_x0000_t32" coordsize="21600,21600" o:spt="32" o:oned="t" path="m,l21600,21600e" filled="f">
              <v:path arrowok="t" fillok="f" o:connecttype="none"/>
              <o:lock v:ext="edit" shapetype="t"/>
            </v:shapetype>
            <v:shape id="_x0000_s1035" type="#_x0000_t32" style="position:absolute;left:6559;top:7093;width:1;height:624" o:connectortype="straight">
              <v:stroke endarrow="block"/>
            </v:shape>
            <v:shape id="_x0000_s1036" type="#_x0000_t32" style="position:absolute;left:6574;top:8521;width:1;height:624" o:connectortype="straight">
              <v:stroke endarrow="block"/>
            </v:shape>
            <v:shape id="_x0000_s1037" type="#_x0000_t32" style="position:absolute;left:6571;top:10373;width:1;height:624" o:connectortype="straight">
              <v:stroke endarrow="block"/>
            </v:shape>
            <v:shape id="_x0000_s1038" type="#_x0000_t32" style="position:absolute;left:6570;top:12111;width:1;height:624" o:connectortype="straight">
              <v:stroke endarrow="block"/>
            </v:shape>
            <v:shape id="_x0000_s1039" type="#_x0000_t32" style="position:absolute;left:6574;top:3705;width:1;height:624" o:connectortype="straight">
              <v:stroke endarrow="block"/>
            </v:shape>
            <v:shape id="_x0000_s1040" type="#_x0000_t32" style="position:absolute;left:6558;top:5273;width:1;height:624" o:connectortype="straight">
              <v:stroke endarrow="block"/>
            </v:shape>
            <w10:wrap type="none"/>
            <w10:anchorlock/>
          </v:group>
        </w:pict>
      </w:r>
    </w:p>
    <w:sectPr w:rsidR="00057154" w:rsidSect="000571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596" w:rsidRDefault="00A85596" w:rsidP="00F02A3E">
      <w:r>
        <w:separator/>
      </w:r>
    </w:p>
  </w:endnote>
  <w:endnote w:type="continuationSeparator" w:id="1">
    <w:p w:rsidR="00A85596" w:rsidRDefault="00A85596" w:rsidP="00F02A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596" w:rsidRDefault="00A85596" w:rsidP="00F02A3E">
      <w:r>
        <w:separator/>
      </w:r>
    </w:p>
  </w:footnote>
  <w:footnote w:type="continuationSeparator" w:id="1">
    <w:p w:rsidR="00A85596" w:rsidRDefault="00A85596" w:rsidP="00F02A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234"/>
    <w:rsid w:val="00057154"/>
    <w:rsid w:val="006A7234"/>
    <w:rsid w:val="0070091B"/>
    <w:rsid w:val="00A85596"/>
    <w:rsid w:val="00AA0433"/>
    <w:rsid w:val="00F02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38"/>
        <o:r id="V:Rule8" type="connector" idref="#_x0000_s1040"/>
        <o:r id="V:Rule9" type="connector" idref="#_x0000_s1037"/>
        <o:r id="V:Rule10" type="connector" idref="#_x0000_s1036"/>
        <o:r id="V:Rule11" type="connector" idref="#_x0000_s1035"/>
        <o:r id="V:Rule1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2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2A3E"/>
    <w:rPr>
      <w:rFonts w:ascii="Calibri" w:eastAsia="宋体" w:hAnsi="Calibri" w:cs="Times New Roman"/>
      <w:sz w:val="18"/>
      <w:szCs w:val="18"/>
    </w:rPr>
  </w:style>
  <w:style w:type="paragraph" w:styleId="a4">
    <w:name w:val="footer"/>
    <w:basedOn w:val="a"/>
    <w:link w:val="Char0"/>
    <w:uiPriority w:val="99"/>
    <w:semiHidden/>
    <w:unhideWhenUsed/>
    <w:rsid w:val="00F02A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2A3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54</Characters>
  <Application>Microsoft Office Word</Application>
  <DocSecurity>0</DocSecurity>
  <Lines>1</Lines>
  <Paragraphs>1</Paragraphs>
  <ScaleCrop>false</ScaleCrop>
  <Company/>
  <LinksUpToDate>false</LinksUpToDate>
  <CharactersWithSpaces>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2017-04-17T01:10:00Z</dcterms:created>
  <dcterms:modified xsi:type="dcterms:W3CDTF">2017-04-17T01:15:00Z</dcterms:modified>
</cp:coreProperties>
</file>