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-8255</wp:posOffset>
            </wp:positionV>
            <wp:extent cx="1828800" cy="481965"/>
            <wp:effectExtent l="0" t="0" r="0" b="0"/>
            <wp:wrapNone/>
            <wp:docPr id="1026" name="图片 1" descr="H:\C.Y.L\团委PNG\江苏师范大学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H:\C.Y.L\团委PNG\江苏师范大学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819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2167890</wp:posOffset>
                </wp:positionH>
                <wp:positionV relativeFrom="paragraph">
                  <wp:posOffset>-11430</wp:posOffset>
                </wp:positionV>
                <wp:extent cx="2968625" cy="486410"/>
                <wp:effectExtent l="0" t="0" r="0" b="0"/>
                <wp:wrapNone/>
                <wp:docPr id="102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486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2060"/>
                                <w:sz w:val="44"/>
                                <w:szCs w:val="52"/>
                              </w:rPr>
                              <w:t>数学与统计学院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170.7pt;margin-top:-0.9pt;height:38.3pt;width:233.75pt;mso-position-horizontal-relative:margin;z-index:251659264;mso-width-relative:page;mso-height-relative:page;" filled="f" stroked="f" coordsize="21600,21600" o:gfxdata="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SjZNtoAAAAJAQAADwAA&#10;AAAAAAABACAAAAAiAAAAZHJzL2Rvd25yZXYueG1sUEsBAhQAFAAAAAgAh07iQK6r8xvbAQAAowMA&#10;AA4AAAAAAAAAAQAgAAAAKQEAAGRycy9lMm9Eb2MueG1sUEsFBgAAAAAGAAYAWQEAAH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2060"/>
                          <w:sz w:val="18"/>
                        </w:rPr>
                      </w:pPr>
                      <w:r>
                        <w:rPr>
                          <w:rFonts w:hint="eastAsia" w:ascii="黑体" w:eastAsia="黑体"/>
                          <w:color w:val="002060"/>
                          <w:sz w:val="44"/>
                          <w:szCs w:val="52"/>
                        </w:rPr>
                        <w:t>数学与统计学院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-247650</wp:posOffset>
            </wp:positionH>
            <wp:positionV relativeFrom="paragraph">
              <wp:posOffset>-7620</wp:posOffset>
            </wp:positionV>
            <wp:extent cx="510540" cy="510540"/>
            <wp:effectExtent l="0" t="0" r="3810" b="3810"/>
            <wp:wrapNone/>
            <wp:docPr id="1028" name="图片 2" descr="H:\C.Y.L\团委PNG\江苏师范大学标志定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2" descr="H:\C.Y.L\团委PNG\江苏师范大学标志定稿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ind w:firstLine="2409" w:firstLineChars="250"/>
        <w:rPr>
          <w:rFonts w:ascii="黑体" w:eastAsia="黑体"/>
          <w:color w:val="002060"/>
          <w:sz w:val="96"/>
          <w:szCs w:val="96"/>
        </w:rPr>
      </w:pPr>
      <w:r>
        <w:rPr>
          <w:rFonts w:ascii="黑体" w:eastAsia="黑体"/>
          <w:b/>
          <w:color w:val="002060"/>
          <w:sz w:val="96"/>
          <w:szCs w:val="96"/>
        </w:rPr>
        <w:t>2</w:t>
      </w:r>
      <w:r>
        <w:rPr>
          <w:rFonts w:hint="eastAsia" w:ascii="黑体" w:eastAsia="黑体"/>
          <w:b/>
          <w:color w:val="002060"/>
          <w:sz w:val="96"/>
          <w:szCs w:val="96"/>
        </w:rPr>
        <w:t>021年硕士学位论文答辩日程</w:t>
      </w:r>
    </w:p>
    <w:p>
      <w:pPr>
        <w:spacing w:line="360" w:lineRule="auto"/>
        <w:ind w:firstLine="2233" w:firstLineChars="695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ab/>
      </w:r>
      <w:r>
        <w:rPr>
          <w:rFonts w:hint="eastAsia" w:ascii="宋体" w:hAnsi="宋体"/>
          <w:b/>
          <w:sz w:val="32"/>
          <w:szCs w:val="32"/>
        </w:rPr>
        <w:t>答辩时间：2021年5月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sz w:val="32"/>
          <w:szCs w:val="32"/>
        </w:rPr>
        <w:t>日（周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日上午</w:t>
      </w:r>
      <w:r>
        <w:rPr>
          <w:rFonts w:hint="eastAsia" w:ascii="宋体" w:hAnsi="宋体"/>
          <w:b/>
          <w:sz w:val="32"/>
          <w:szCs w:val="32"/>
        </w:rPr>
        <w:t>）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sz w:val="32"/>
          <w:szCs w:val="32"/>
        </w:rPr>
        <w:t>:0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0</w:t>
      </w:r>
      <w:r>
        <w:rPr>
          <w:rFonts w:hint="eastAsia" w:ascii="宋体" w:hAnsi="宋体"/>
          <w:b/>
          <w:sz w:val="32"/>
          <w:szCs w:val="32"/>
        </w:rPr>
        <w:t xml:space="preserve">     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答辩地点：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静远楼1506</w:t>
      </w:r>
    </w:p>
    <w:tbl>
      <w:tblPr>
        <w:tblStyle w:val="4"/>
        <w:tblW w:w="1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78"/>
        <w:gridCol w:w="6920"/>
        <w:gridCol w:w="1760"/>
        <w:gridCol w:w="3595"/>
        <w:gridCol w:w="956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专业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答辩人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论文题目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答辩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主席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答辩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委员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答辩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秘书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概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与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计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计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一组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魏玉凤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基于Fused Lasso的流行病风险区域统计监测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孔新兵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（南京审计大学教授）</w:t>
            </w:r>
          </w:p>
        </w:tc>
        <w:tc>
          <w:tcPr>
            <w:tcW w:w="35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陈彬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、徐茂超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李月玲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、尹燕青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慧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士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建波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杨涛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基于复杂数据的非参数分位数回归模型的保跳估计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王丽花</w:t>
            </w:r>
          </w:p>
        </w:tc>
        <w:tc>
          <w:tcPr>
            <w:tcW w:w="6920" w:type="dxa"/>
            <w:vAlign w:val="center"/>
          </w:tcPr>
          <w:p>
            <w:pPr>
              <w:ind w:left="210" w:lef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响应变量随机缺失下单指标分位数回归模型的估计及变量选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陈怡微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基于比例风险回归模型的融合惩罚生存数据亚组分析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武张明月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多元网络风险建模：深度学习与极值理论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陈彬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、李建波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、徐茂超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李月玲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、尹燕青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赵鹏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吴俊燕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基于可靠性的协同系统修复策略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郭燕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基于系统签名的关联系统热冗余分配策略的研究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代梦楠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基于指数样本和几何样本的极端次序统计量随机比较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樊璐璐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Logistic 回归模型中参数的 Median-of-Means 估计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陈彬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、李建波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、徐茂超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、尹燕青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刘鹏飞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杨倩倩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基于Median-of-Means方法的泊松回归模型参数估计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张茹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一些非线性回归模型的稳健统计推断方法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杨文婷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Median-of-Means方法在偏度系数中的应用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吴震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非齐次指数族样本极值的随机比较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陈彬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、李建波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李月玲副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、尹燕青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ind w:firstLine="280" w:firstLineChars="1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徐茂超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夏慧莲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一类α-稳定过程驱动的快慢奇异随机偏微分方程的强平均化原理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李建波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、徐茂超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李月玲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、尹燕青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ind w:firstLine="280" w:firstLineChars="1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陈彬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</w:p>
        </w:tc>
      </w:tr>
    </w:tbl>
    <w:p/>
    <w:sectPr>
      <w:pgSz w:w="20160" w:h="12240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77"/>
    <w:rsid w:val="000E2425"/>
    <w:rsid w:val="000E5DA2"/>
    <w:rsid w:val="001D661E"/>
    <w:rsid w:val="002606CD"/>
    <w:rsid w:val="00486D67"/>
    <w:rsid w:val="005B5977"/>
    <w:rsid w:val="00614AB7"/>
    <w:rsid w:val="006E4C26"/>
    <w:rsid w:val="007F3EBD"/>
    <w:rsid w:val="008A0C8A"/>
    <w:rsid w:val="00AE28BF"/>
    <w:rsid w:val="00B72044"/>
    <w:rsid w:val="00C36566"/>
    <w:rsid w:val="00F361D6"/>
    <w:rsid w:val="00F62923"/>
    <w:rsid w:val="01D5628C"/>
    <w:rsid w:val="06CF47E5"/>
    <w:rsid w:val="07F10F4A"/>
    <w:rsid w:val="08291151"/>
    <w:rsid w:val="087F4341"/>
    <w:rsid w:val="0C590CAE"/>
    <w:rsid w:val="0E4B7BFD"/>
    <w:rsid w:val="0EC16047"/>
    <w:rsid w:val="0EC33795"/>
    <w:rsid w:val="0F4A2DCB"/>
    <w:rsid w:val="10152216"/>
    <w:rsid w:val="1EC86EE7"/>
    <w:rsid w:val="202E5CB7"/>
    <w:rsid w:val="21764E43"/>
    <w:rsid w:val="29186791"/>
    <w:rsid w:val="292B786A"/>
    <w:rsid w:val="2C653FE3"/>
    <w:rsid w:val="2E4B12A0"/>
    <w:rsid w:val="2E8B6E4B"/>
    <w:rsid w:val="354D6FFB"/>
    <w:rsid w:val="40EF4F72"/>
    <w:rsid w:val="41156121"/>
    <w:rsid w:val="43AE42B1"/>
    <w:rsid w:val="45164F32"/>
    <w:rsid w:val="468F6E1E"/>
    <w:rsid w:val="47043DDA"/>
    <w:rsid w:val="47C631F8"/>
    <w:rsid w:val="4AB825B5"/>
    <w:rsid w:val="4B49010B"/>
    <w:rsid w:val="4D276976"/>
    <w:rsid w:val="527C642B"/>
    <w:rsid w:val="538A1F20"/>
    <w:rsid w:val="58C74D8C"/>
    <w:rsid w:val="5ADA2AAB"/>
    <w:rsid w:val="5C025A45"/>
    <w:rsid w:val="6779620A"/>
    <w:rsid w:val="6B2A473D"/>
    <w:rsid w:val="6C651D95"/>
    <w:rsid w:val="704B5404"/>
    <w:rsid w:val="70AA5C4E"/>
    <w:rsid w:val="72332B4C"/>
    <w:rsid w:val="74D3568D"/>
    <w:rsid w:val="7805229B"/>
    <w:rsid w:val="79E83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223</Characters>
  <Lines>1</Lines>
  <Paragraphs>1</Paragraphs>
  <TotalTime>2</TotalTime>
  <ScaleCrop>false</ScaleCrop>
  <LinksUpToDate>false</LinksUpToDate>
  <CharactersWithSpaces>260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2018-05-14T10:10:00Z</dcterms:created>
  <dc:creator>微软用户</dc:creator>
  <cp:lastModifiedBy>Administrator</cp:lastModifiedBy>
  <dcterms:modified xsi:type="dcterms:W3CDTF">2021-05-18T07:58:18Z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78AFB2BA8FD049CEA4D245232B22BB0E</vt:lpwstr>
  </property>
</Properties>
</file>