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D5" w:rsidRDefault="008878E3">
      <w:pPr>
        <w:pStyle w:val="textiii"/>
        <w:tabs>
          <w:tab w:val="center" w:pos="4153"/>
          <w:tab w:val="left" w:pos="7620"/>
        </w:tabs>
        <w:adjustRightInd w:val="0"/>
        <w:snapToGrid w:val="0"/>
        <w:spacing w:line="360" w:lineRule="auto"/>
        <w:jc w:val="center"/>
        <w:rPr>
          <w:b/>
          <w:bCs/>
          <w:u w:val="thick"/>
        </w:rPr>
      </w:pPr>
      <w:r>
        <w:rPr>
          <w:rFonts w:hint="eastAsia"/>
        </w:rPr>
        <w:t xml:space="preserve">  </w:t>
      </w:r>
      <w:r>
        <w:rPr>
          <w:b/>
          <w:bCs/>
          <w:noProof/>
          <w:u w:val="thick"/>
        </w:rPr>
        <w:drawing>
          <wp:inline distT="0" distB="0" distL="114300" distR="114300">
            <wp:extent cx="937260" cy="918210"/>
            <wp:effectExtent l="0" t="0" r="15240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18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u w:val="thick"/>
        </w:rPr>
        <w:t xml:space="preserve">          </w:t>
      </w:r>
      <w:r>
        <w:rPr>
          <w:b/>
          <w:bCs/>
          <w:noProof/>
          <w:u w:val="thick"/>
        </w:rPr>
        <w:drawing>
          <wp:inline distT="0" distB="0" distL="114300" distR="114300">
            <wp:extent cx="3453765" cy="766445"/>
            <wp:effectExtent l="0" t="0" r="13335" b="14605"/>
            <wp:docPr id="3" name="图片 2" descr="校标校名横组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标校名横组合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376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u w:val="thick"/>
        </w:rPr>
        <w:t xml:space="preserve">    </w:t>
      </w:r>
    </w:p>
    <w:p w:rsidR="003534D5" w:rsidRDefault="008878E3">
      <w:pPr>
        <w:pStyle w:val="textiii"/>
        <w:tabs>
          <w:tab w:val="center" w:pos="4153"/>
          <w:tab w:val="left" w:pos="7620"/>
        </w:tabs>
        <w:adjustRightInd w:val="0"/>
        <w:snapToGrid w:val="0"/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兵团</w:t>
      </w:r>
      <w:r>
        <w:rPr>
          <w:rFonts w:ascii="宋体" w:hint="eastAsia"/>
          <w:b/>
          <w:bCs/>
          <w:sz w:val="28"/>
          <w:szCs w:val="28"/>
        </w:rPr>
        <w:t>“</w:t>
      </w:r>
      <w:r>
        <w:rPr>
          <w:rFonts w:ascii="宋体" w:hAnsi="宋体" w:hint="eastAsia"/>
          <w:b/>
          <w:bCs/>
          <w:sz w:val="28"/>
          <w:szCs w:val="28"/>
        </w:rPr>
        <w:t>国培计划（</w:t>
      </w:r>
      <w:r>
        <w:rPr>
          <w:rFonts w:ascii="宋体" w:hAnsi="宋体"/>
          <w:b/>
          <w:bCs/>
          <w:sz w:val="28"/>
          <w:szCs w:val="28"/>
        </w:rPr>
        <w:t>201</w:t>
      </w:r>
      <w:r w:rsidR="00912EC3">
        <w:rPr>
          <w:rFonts w:ascii="宋体" w:hAnsi="宋体" w:hint="eastAsia"/>
          <w:b/>
          <w:bCs/>
          <w:sz w:val="28"/>
          <w:szCs w:val="28"/>
        </w:rPr>
        <w:t>8</w:t>
      </w:r>
      <w:r>
        <w:rPr>
          <w:rFonts w:ascii="宋体" w:hAnsi="宋体" w:hint="eastAsia"/>
          <w:b/>
          <w:bCs/>
          <w:sz w:val="28"/>
          <w:szCs w:val="28"/>
        </w:rPr>
        <w:t>）</w:t>
      </w:r>
      <w:r>
        <w:rPr>
          <w:rFonts w:ascii="宋体" w:hint="eastAsia"/>
          <w:b/>
          <w:bCs/>
          <w:sz w:val="28"/>
          <w:szCs w:val="28"/>
        </w:rPr>
        <w:t>”</w:t>
      </w:r>
      <w:r>
        <w:rPr>
          <w:rFonts w:ascii="宋体" w:hAnsi="宋体" w:cs="Arial" w:hint="eastAsia"/>
          <w:b/>
          <w:bCs/>
          <w:sz w:val="28"/>
          <w:szCs w:val="28"/>
        </w:rPr>
        <w:t>－</w:t>
      </w:r>
      <w:r>
        <w:rPr>
          <w:rFonts w:ascii="宋体" w:hAnsi="宋体" w:hint="eastAsia"/>
          <w:b/>
          <w:bCs/>
          <w:sz w:val="28"/>
          <w:szCs w:val="28"/>
        </w:rPr>
        <w:t>中西部短期集中访名校项目</w:t>
      </w:r>
      <w:r>
        <w:rPr>
          <w:rFonts w:ascii="宋体" w:hAnsi="宋体" w:hint="eastAsia"/>
          <w:b/>
          <w:bCs/>
          <w:sz w:val="28"/>
          <w:szCs w:val="28"/>
        </w:rPr>
        <w:t>江苏师范大学</w:t>
      </w:r>
      <w:bookmarkStart w:id="0" w:name="_GoBack"/>
      <w:bookmarkEnd w:id="0"/>
      <w:r>
        <w:rPr>
          <w:rFonts w:ascii="宋体" w:hAnsi="宋体" w:hint="eastAsia"/>
          <w:b/>
          <w:bCs/>
          <w:sz w:val="28"/>
          <w:szCs w:val="28"/>
        </w:rPr>
        <w:t>小学数学</w:t>
      </w:r>
      <w:r>
        <w:rPr>
          <w:rFonts w:ascii="宋体" w:hAnsi="宋体" w:hint="eastAsia"/>
          <w:b/>
          <w:bCs/>
          <w:sz w:val="28"/>
          <w:szCs w:val="28"/>
        </w:rPr>
        <w:t>培训班开班通知</w:t>
      </w:r>
    </w:p>
    <w:p w:rsidR="003534D5" w:rsidRDefault="008878E3">
      <w:pPr>
        <w:widowControl/>
        <w:adjustRightInd w:val="0"/>
        <w:snapToGrid w:val="0"/>
        <w:spacing w:before="100" w:beforeAutospacing="1" w:after="100" w:afterAutospacing="1" w:line="240" w:lineRule="atLeast"/>
        <w:jc w:val="left"/>
        <w:rPr>
          <w:rFonts w:ascii="??" w:hAnsi="??" w:cs="宋体"/>
          <w:bCs/>
          <w:kern w:val="0"/>
          <w:sz w:val="24"/>
          <w:u w:val="single"/>
        </w:rPr>
      </w:pPr>
      <w:r>
        <w:rPr>
          <w:rFonts w:ascii="??" w:hAnsi="??" w:cs="宋体" w:hint="eastAsia"/>
          <w:bCs/>
          <w:kern w:val="0"/>
          <w:sz w:val="24"/>
        </w:rPr>
        <w:t>——小学语文</w:t>
      </w:r>
    </w:p>
    <w:p w:rsidR="003534D5" w:rsidRDefault="008878E3">
      <w:pPr>
        <w:widowControl/>
        <w:adjustRightInd w:val="0"/>
        <w:snapToGrid w:val="0"/>
        <w:spacing w:before="100" w:beforeAutospacing="1" w:after="100" w:afterAutospacing="1" w:line="240" w:lineRule="atLeast"/>
        <w:jc w:val="left"/>
        <w:rPr>
          <w:rFonts w:ascii="??" w:hAnsi="??" w:cs="宋体"/>
          <w:bCs/>
          <w:kern w:val="0"/>
          <w:sz w:val="24"/>
        </w:rPr>
      </w:pPr>
      <w:r>
        <w:rPr>
          <w:rFonts w:ascii="??" w:hAnsi="??" w:cs="宋体"/>
          <w:bCs/>
          <w:kern w:val="0"/>
          <w:sz w:val="24"/>
          <w:u w:val="single"/>
        </w:rPr>
        <w:t xml:space="preserve">           </w:t>
      </w:r>
      <w:r>
        <w:rPr>
          <w:rFonts w:ascii="??" w:hAnsi="??" w:cs="宋体" w:hint="eastAsia"/>
          <w:bCs/>
          <w:kern w:val="0"/>
          <w:sz w:val="24"/>
          <w:u w:val="single"/>
        </w:rPr>
        <w:t xml:space="preserve">       </w:t>
      </w:r>
      <w:r>
        <w:rPr>
          <w:rFonts w:ascii="??" w:hAnsi="??" w:cs="宋体" w:hint="eastAsia"/>
          <w:bCs/>
          <w:kern w:val="0"/>
          <w:sz w:val="24"/>
        </w:rPr>
        <w:t>同志：</w:t>
      </w:r>
      <w:r>
        <w:rPr>
          <w:rFonts w:ascii="??" w:hAnsi="??" w:cs="宋体"/>
          <w:bCs/>
          <w:kern w:val="0"/>
          <w:sz w:val="24"/>
        </w:rPr>
        <w:t xml:space="preserve">                                                        </w:t>
      </w:r>
    </w:p>
    <w:p w:rsidR="003534D5" w:rsidRDefault="008878E3">
      <w:pPr>
        <w:widowControl/>
        <w:adjustRightInd w:val="0"/>
        <w:snapToGrid w:val="0"/>
        <w:spacing w:line="360" w:lineRule="exact"/>
        <w:ind w:firstLineChars="200" w:firstLine="420"/>
        <w:jc w:val="left"/>
      </w:pPr>
      <w:r>
        <w:rPr>
          <w:rFonts w:hint="eastAsia"/>
        </w:rPr>
        <w:t>您好！经各级推荐和兵团教育局审批，您被选送参加</w:t>
      </w:r>
      <w:r>
        <w:t xml:space="preserve"> </w:t>
      </w:r>
      <w:r>
        <w:rPr>
          <w:rFonts w:hint="eastAsia"/>
        </w:rPr>
        <w:t>“国培计划（</w:t>
      </w:r>
      <w:r>
        <w:t>201</w:t>
      </w:r>
      <w:r>
        <w:rPr>
          <w:rFonts w:hint="eastAsia"/>
        </w:rPr>
        <w:t>8</w:t>
      </w:r>
      <w:r>
        <w:rPr>
          <w:rFonts w:hint="eastAsia"/>
        </w:rPr>
        <w:t>）”――中小学教师短期集中访</w:t>
      </w:r>
      <w:r>
        <w:t>名校</w:t>
      </w:r>
      <w:r>
        <w:rPr>
          <w:rFonts w:hint="eastAsia"/>
        </w:rPr>
        <w:t>培训项目江苏师范大学</w:t>
      </w:r>
      <w:r>
        <w:rPr>
          <w:rFonts w:hint="eastAsia"/>
        </w:rPr>
        <w:t>小学语文</w:t>
      </w:r>
      <w:r>
        <w:rPr>
          <w:rFonts w:hint="eastAsia"/>
        </w:rPr>
        <w:t>培训班学习。谨向您致以衷心祝贺，并表示热烈欢迎！现将相关事宜通知如下：</w:t>
      </w:r>
    </w:p>
    <w:p w:rsidR="003534D5" w:rsidRDefault="008878E3">
      <w:pPr>
        <w:spacing w:line="360" w:lineRule="exact"/>
      </w:pPr>
      <w:r>
        <w:rPr>
          <w:rFonts w:hint="eastAsia"/>
          <w:b/>
        </w:rPr>
        <w:t>一、培训时间：</w:t>
      </w:r>
      <w:r>
        <w:t>201</w:t>
      </w:r>
      <w:r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日至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</w:p>
    <w:p w:rsidR="003534D5" w:rsidRDefault="008878E3">
      <w:pPr>
        <w:spacing w:line="360" w:lineRule="exact"/>
      </w:pPr>
      <w:r>
        <w:rPr>
          <w:rFonts w:hint="eastAsia"/>
          <w:b/>
        </w:rPr>
        <w:t>二、培训地点</w:t>
      </w:r>
      <w:r>
        <w:rPr>
          <w:rFonts w:hint="eastAsia"/>
        </w:rPr>
        <w:t>：　江苏师范大学（</w:t>
      </w:r>
      <w:r>
        <w:rPr>
          <w:rFonts w:hint="eastAsia"/>
        </w:rPr>
        <w:t>泉山</w:t>
      </w:r>
      <w:r>
        <w:rPr>
          <w:rFonts w:hint="eastAsia"/>
        </w:rPr>
        <w:t>校区）</w:t>
      </w:r>
    </w:p>
    <w:p w:rsidR="003534D5" w:rsidRDefault="008878E3">
      <w:pPr>
        <w:spacing w:line="360" w:lineRule="exact"/>
        <w:rPr>
          <w:b/>
        </w:rPr>
      </w:pPr>
      <w:r>
        <w:rPr>
          <w:rFonts w:hint="eastAsia"/>
          <w:b/>
        </w:rPr>
        <w:t>三</w:t>
      </w:r>
      <w:r>
        <w:rPr>
          <w:b/>
        </w:rPr>
        <w:t>、</w:t>
      </w:r>
      <w:r>
        <w:rPr>
          <w:rFonts w:hint="eastAsia"/>
          <w:b/>
        </w:rPr>
        <w:t>报到须知</w:t>
      </w:r>
    </w:p>
    <w:p w:rsidR="003534D5" w:rsidRDefault="008878E3">
      <w:pPr>
        <w:spacing w:line="360" w:lineRule="exact"/>
      </w:pPr>
      <w:r>
        <w:t>1</w:t>
      </w:r>
      <w:r>
        <w:rPr>
          <w:rFonts w:hint="eastAsia"/>
        </w:rPr>
        <w:t xml:space="preserve">. </w:t>
      </w:r>
      <w:r>
        <w:rPr>
          <w:rFonts w:hint="eastAsia"/>
        </w:rPr>
        <w:t>报到时间：</w:t>
      </w:r>
      <w:r>
        <w:t>201</w:t>
      </w:r>
      <w:r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>
        <w:t>8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－</w:t>
      </w:r>
      <w:r>
        <w:t>21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。</w:t>
      </w:r>
    </w:p>
    <w:p w:rsidR="003534D5" w:rsidRDefault="008878E3">
      <w:pPr>
        <w:widowControl/>
        <w:adjustRightInd w:val="0"/>
        <w:snapToGrid w:val="0"/>
        <w:spacing w:line="360" w:lineRule="exact"/>
        <w:jc w:val="left"/>
      </w:pPr>
      <w:r>
        <w:rPr>
          <w:rFonts w:hint="eastAsia"/>
        </w:rPr>
        <w:t>2</w:t>
      </w:r>
      <w:r>
        <w:rPr>
          <w:rFonts w:hint="eastAsia"/>
        </w:rPr>
        <w:t xml:space="preserve">. </w:t>
      </w:r>
      <w:r>
        <w:rPr>
          <w:rFonts w:hint="eastAsia"/>
        </w:rPr>
        <w:t>报到地点：国源宾馆（徐州市铜山新区北京路</w:t>
      </w:r>
      <w:r>
        <w:rPr>
          <w:rFonts w:hint="eastAsia"/>
        </w:rPr>
        <w:t>59</w:t>
      </w:r>
      <w:r>
        <w:rPr>
          <w:rFonts w:hint="eastAsia"/>
        </w:rPr>
        <w:t>号，前台联系电话：</w:t>
      </w:r>
      <w:r>
        <w:rPr>
          <w:rFonts w:hint="eastAsia"/>
        </w:rPr>
        <w:t>0516-82308888</w:t>
      </w:r>
      <w:r>
        <w:rPr>
          <w:rFonts w:hint="eastAsia"/>
        </w:rPr>
        <w:t>、</w:t>
      </w:r>
      <w:r>
        <w:rPr>
          <w:rFonts w:hint="eastAsia"/>
        </w:rPr>
        <w:t>15950655880</w:t>
      </w:r>
      <w:r>
        <w:rPr>
          <w:rFonts w:hint="eastAsia"/>
        </w:rPr>
        <w:t>）。</w:t>
      </w:r>
    </w:p>
    <w:p w:rsidR="003534D5" w:rsidRDefault="008878E3">
      <w:pPr>
        <w:widowControl/>
        <w:adjustRightInd w:val="0"/>
        <w:snapToGrid w:val="0"/>
        <w:spacing w:line="360" w:lineRule="exact"/>
        <w:jc w:val="left"/>
      </w:pPr>
      <w:r>
        <w:rPr>
          <w:rFonts w:hint="eastAsia"/>
        </w:rPr>
        <w:t>3</w:t>
      </w:r>
      <w:r>
        <w:rPr>
          <w:rFonts w:hint="eastAsia"/>
        </w:rPr>
        <w:t xml:space="preserve">. </w:t>
      </w:r>
      <w:r>
        <w:rPr>
          <w:rFonts w:hint="eastAsia"/>
        </w:rPr>
        <w:t>行车路线</w:t>
      </w:r>
      <w:r>
        <w:rPr>
          <w:rFonts w:hint="eastAsia"/>
        </w:rPr>
        <w:t>：</w:t>
      </w:r>
    </w:p>
    <w:p w:rsidR="003534D5" w:rsidRDefault="008878E3">
      <w:pPr>
        <w:widowControl/>
        <w:adjustRightInd w:val="0"/>
        <w:snapToGrid w:val="0"/>
        <w:spacing w:line="360" w:lineRule="exact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徐州火车站、徐州汽车总站：乘公交</w:t>
      </w:r>
      <w:r>
        <w:rPr>
          <w:rFonts w:hint="eastAsia"/>
        </w:rPr>
        <w:t>11</w:t>
      </w:r>
      <w:r>
        <w:rPr>
          <w:rFonts w:hint="eastAsia"/>
        </w:rPr>
        <w:t>路，</w:t>
      </w:r>
      <w:r>
        <w:rPr>
          <w:rFonts w:hint="eastAsia"/>
          <w:b/>
          <w:bCs/>
        </w:rPr>
        <w:t>欣欣路口</w:t>
      </w:r>
      <w:r>
        <w:rPr>
          <w:rFonts w:hint="eastAsia"/>
          <w:b/>
          <w:bCs/>
        </w:rPr>
        <w:t>站</w:t>
      </w:r>
      <w:r>
        <w:rPr>
          <w:rFonts w:hint="eastAsia"/>
        </w:rPr>
        <w:t>下车；或乘公交</w:t>
      </w:r>
      <w:r>
        <w:rPr>
          <w:rFonts w:hint="eastAsia"/>
        </w:rPr>
        <w:t xml:space="preserve">19 </w:t>
      </w:r>
      <w:r>
        <w:rPr>
          <w:rFonts w:hint="eastAsia"/>
        </w:rPr>
        <w:t>路</w:t>
      </w:r>
      <w:r>
        <w:rPr>
          <w:rFonts w:hint="eastAsia"/>
        </w:rPr>
        <w:t xml:space="preserve">,  </w:t>
      </w:r>
      <w:r>
        <w:rPr>
          <w:rFonts w:hint="eastAsia"/>
        </w:rPr>
        <w:t>铜山中学站下，十字路口南行</w:t>
      </w:r>
      <w:r>
        <w:rPr>
          <w:rFonts w:hint="eastAsia"/>
        </w:rPr>
        <w:t>50m</w:t>
      </w:r>
      <w:r>
        <w:rPr>
          <w:rFonts w:hint="eastAsia"/>
        </w:rPr>
        <w:t>。乘出租车约</w:t>
      </w:r>
      <w:r>
        <w:rPr>
          <w:rFonts w:hint="eastAsia"/>
        </w:rPr>
        <w:t>10</w:t>
      </w:r>
      <w:r>
        <w:rPr>
          <w:rFonts w:hint="eastAsia"/>
        </w:rPr>
        <w:t>公里。</w:t>
      </w:r>
    </w:p>
    <w:p w:rsidR="003534D5" w:rsidRDefault="008878E3">
      <w:pPr>
        <w:widowControl/>
        <w:adjustRightInd w:val="0"/>
        <w:snapToGrid w:val="0"/>
        <w:spacing w:line="360" w:lineRule="exact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徐州汽车南站：乘公交</w:t>
      </w:r>
      <w:r>
        <w:rPr>
          <w:rFonts w:hint="eastAsia"/>
        </w:rPr>
        <w:t>72</w:t>
      </w:r>
      <w:r>
        <w:rPr>
          <w:rFonts w:hint="eastAsia"/>
        </w:rPr>
        <w:t>路，江苏师范大学泉山校区</w:t>
      </w:r>
      <w:r>
        <w:rPr>
          <w:rFonts w:hint="eastAsia"/>
          <w:b/>
          <w:bCs/>
        </w:rPr>
        <w:t>师大新校站</w:t>
      </w:r>
      <w:r>
        <w:rPr>
          <w:rFonts w:hint="eastAsia"/>
        </w:rPr>
        <w:t>下车，东行</w:t>
      </w:r>
      <w:r>
        <w:rPr>
          <w:rFonts w:hint="eastAsia"/>
        </w:rPr>
        <w:t>200m</w:t>
      </w:r>
      <w:r>
        <w:rPr>
          <w:rFonts w:hint="eastAsia"/>
        </w:rPr>
        <w:t>。乘出租车约</w:t>
      </w:r>
      <w:r>
        <w:rPr>
          <w:rFonts w:hint="eastAsia"/>
        </w:rPr>
        <w:t>5</w:t>
      </w:r>
      <w:r>
        <w:rPr>
          <w:rFonts w:hint="eastAsia"/>
        </w:rPr>
        <w:t>公里。</w:t>
      </w:r>
    </w:p>
    <w:p w:rsidR="003534D5" w:rsidRDefault="008878E3">
      <w:pPr>
        <w:widowControl/>
        <w:adjustRightInd w:val="0"/>
        <w:snapToGrid w:val="0"/>
        <w:spacing w:line="360" w:lineRule="exact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徐州高铁站：乘公交</w:t>
      </w:r>
      <w:r>
        <w:rPr>
          <w:rFonts w:hint="eastAsia"/>
        </w:rPr>
        <w:t>72</w:t>
      </w:r>
      <w:r>
        <w:rPr>
          <w:rFonts w:hint="eastAsia"/>
        </w:rPr>
        <w:t>路，江苏师范大学泉山校区</w:t>
      </w:r>
      <w:r>
        <w:rPr>
          <w:rFonts w:hint="eastAsia"/>
          <w:b/>
          <w:bCs/>
        </w:rPr>
        <w:t>师大新校站</w:t>
      </w:r>
      <w:r>
        <w:rPr>
          <w:rFonts w:hint="eastAsia"/>
        </w:rPr>
        <w:t>下车，东行</w:t>
      </w:r>
      <w:r>
        <w:rPr>
          <w:rFonts w:hint="eastAsia"/>
        </w:rPr>
        <w:t>200m</w:t>
      </w:r>
      <w:r>
        <w:rPr>
          <w:rFonts w:hint="eastAsia"/>
        </w:rPr>
        <w:t>。乘出租车约</w:t>
      </w:r>
      <w:r>
        <w:rPr>
          <w:rFonts w:hint="eastAsia"/>
        </w:rPr>
        <w:t>20</w:t>
      </w:r>
      <w:r>
        <w:rPr>
          <w:rFonts w:hint="eastAsia"/>
        </w:rPr>
        <w:t>公里。</w:t>
      </w:r>
    </w:p>
    <w:p w:rsidR="003534D5" w:rsidRDefault="008878E3">
      <w:pPr>
        <w:widowControl/>
        <w:adjustRightInd w:val="0"/>
        <w:snapToGrid w:val="0"/>
        <w:spacing w:line="360" w:lineRule="exact"/>
        <w:jc w:val="lef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）徐州观音机场：乘机场大巴到徐州市中汇国际大酒店</w:t>
      </w:r>
      <w:r>
        <w:rPr>
          <w:rFonts w:hint="eastAsia"/>
        </w:rPr>
        <w:t>(</w:t>
      </w:r>
      <w:r>
        <w:rPr>
          <w:rFonts w:hint="eastAsia"/>
        </w:rPr>
        <w:t>矿大老校区北门对面</w:t>
      </w:r>
      <w:r>
        <w:rPr>
          <w:rFonts w:hint="eastAsia"/>
        </w:rPr>
        <w:t>)</w:t>
      </w:r>
      <w:r>
        <w:rPr>
          <w:rFonts w:hint="eastAsia"/>
        </w:rPr>
        <w:t>，转乘公交</w:t>
      </w:r>
      <w:r>
        <w:rPr>
          <w:rFonts w:hint="eastAsia"/>
        </w:rPr>
        <w:t>11</w:t>
      </w:r>
      <w:r>
        <w:rPr>
          <w:rFonts w:hint="eastAsia"/>
        </w:rPr>
        <w:t>路</w:t>
      </w:r>
      <w:r>
        <w:rPr>
          <w:rFonts w:hint="eastAsia"/>
          <w:b/>
          <w:bCs/>
        </w:rPr>
        <w:t>欣欣路口</w:t>
      </w:r>
      <w:r>
        <w:rPr>
          <w:rFonts w:hint="eastAsia"/>
          <w:b/>
          <w:bCs/>
        </w:rPr>
        <w:t>站</w:t>
      </w:r>
      <w:r>
        <w:rPr>
          <w:rFonts w:hint="eastAsia"/>
        </w:rPr>
        <w:t>下车、</w:t>
      </w:r>
      <w:r>
        <w:rPr>
          <w:rFonts w:hint="eastAsia"/>
        </w:rPr>
        <w:t>19</w:t>
      </w:r>
      <w:r>
        <w:rPr>
          <w:rFonts w:hint="eastAsia"/>
        </w:rPr>
        <w:t>路到铜山中学下车，或再乘出租车到</w:t>
      </w:r>
      <w:proofErr w:type="gramStart"/>
      <w:r>
        <w:rPr>
          <w:rFonts w:hint="eastAsia"/>
        </w:rPr>
        <w:t>徐州国</w:t>
      </w:r>
      <w:proofErr w:type="gramEnd"/>
      <w:r>
        <w:rPr>
          <w:rFonts w:hint="eastAsia"/>
        </w:rPr>
        <w:t>源宾馆（约</w:t>
      </w:r>
      <w:r>
        <w:rPr>
          <w:rFonts w:hint="eastAsia"/>
        </w:rPr>
        <w:t>10</w:t>
      </w:r>
      <w:r>
        <w:rPr>
          <w:rFonts w:hint="eastAsia"/>
        </w:rPr>
        <w:t>元）。直接乘出租车约</w:t>
      </w:r>
      <w:r>
        <w:rPr>
          <w:rFonts w:hint="eastAsia"/>
        </w:rPr>
        <w:t>60</w:t>
      </w:r>
      <w:r>
        <w:rPr>
          <w:rFonts w:hint="eastAsia"/>
        </w:rPr>
        <w:t>公里。</w:t>
      </w:r>
    </w:p>
    <w:p w:rsidR="003534D5" w:rsidRDefault="008878E3">
      <w:pPr>
        <w:widowControl/>
        <w:adjustRightInd w:val="0"/>
        <w:snapToGrid w:val="0"/>
        <w:spacing w:line="360" w:lineRule="exact"/>
        <w:jc w:val="left"/>
      </w:pPr>
      <w:r>
        <w:rPr>
          <w:rFonts w:hint="eastAsia"/>
        </w:rPr>
        <w:t>4</w:t>
      </w:r>
      <w:r>
        <w:rPr>
          <w:rFonts w:hint="eastAsia"/>
        </w:rPr>
        <w:t xml:space="preserve">. </w:t>
      </w:r>
      <w:r>
        <w:rPr>
          <w:rFonts w:hint="eastAsia"/>
        </w:rPr>
        <w:t>报到时请携带：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本人身份证件和基本的生活用品</w:t>
      </w:r>
      <w:r>
        <w:rPr>
          <w:rFonts w:hint="eastAsia"/>
        </w:rPr>
        <w:t>；（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笔记本电脑、</w:t>
      </w:r>
      <w:r>
        <w:rPr>
          <w:rFonts w:hint="eastAsia"/>
        </w:rPr>
        <w:t>U</w:t>
      </w:r>
      <w:r>
        <w:rPr>
          <w:rFonts w:hint="eastAsia"/>
        </w:rPr>
        <w:t>盘</w:t>
      </w:r>
      <w:r>
        <w:rPr>
          <w:rFonts w:hint="eastAsia"/>
        </w:rPr>
        <w:t>；（</w:t>
      </w:r>
      <w:r>
        <w:rPr>
          <w:rFonts w:hint="eastAsia"/>
        </w:rPr>
        <w:t>3</w:t>
      </w:r>
      <w:r>
        <w:rPr>
          <w:rFonts w:hint="eastAsia"/>
        </w:rPr>
        <w:t>）个人教学设计</w:t>
      </w:r>
      <w:r>
        <w:rPr>
          <w:rFonts w:hint="eastAsia"/>
        </w:rPr>
        <w:t>1</w:t>
      </w:r>
      <w:r>
        <w:rPr>
          <w:rFonts w:hint="eastAsia"/>
        </w:rPr>
        <w:t>个；个人未发表的教研论文</w:t>
      </w:r>
      <w:r>
        <w:rPr>
          <w:rFonts w:hint="eastAsia"/>
        </w:rPr>
        <w:t>1</w:t>
      </w:r>
      <w:r>
        <w:rPr>
          <w:rFonts w:hint="eastAsia"/>
        </w:rPr>
        <w:t>篇或者项目申报书</w:t>
      </w:r>
      <w:r>
        <w:rPr>
          <w:rFonts w:hint="eastAsia"/>
        </w:rPr>
        <w:t>1</w:t>
      </w:r>
      <w:r>
        <w:rPr>
          <w:rFonts w:hint="eastAsia"/>
        </w:rPr>
        <w:t>份。</w:t>
      </w:r>
    </w:p>
    <w:p w:rsidR="003534D5" w:rsidRDefault="008878E3">
      <w:pPr>
        <w:spacing w:line="360" w:lineRule="exact"/>
      </w:pPr>
      <w:r>
        <w:rPr>
          <w:rFonts w:hint="eastAsia"/>
        </w:rPr>
        <w:t xml:space="preserve">5. </w:t>
      </w:r>
      <w:r>
        <w:rPr>
          <w:rFonts w:hint="eastAsia"/>
        </w:rPr>
        <w:t>学员必须按规定时间</w:t>
      </w:r>
      <w:r>
        <w:rPr>
          <w:rFonts w:hint="eastAsia"/>
        </w:rPr>
        <w:t>参加研修，因故不能参加者或推迟报到者，须申报兵团教育局相关</w:t>
      </w:r>
      <w:r>
        <w:rPr>
          <w:rFonts w:hint="eastAsia"/>
        </w:rPr>
        <w:t xml:space="preserve"> </w:t>
      </w:r>
      <w:r>
        <w:rPr>
          <w:rFonts w:hint="eastAsia"/>
        </w:rPr>
        <w:t>部门，由教育局来函说明情况；更换人员报到须携带相关教育主管部门的书面同意函。无故逾期两天不报到者，视为自动放弃。</w:t>
      </w:r>
    </w:p>
    <w:p w:rsidR="003534D5" w:rsidRDefault="008878E3">
      <w:pPr>
        <w:widowControl/>
        <w:spacing w:line="360" w:lineRule="exact"/>
        <w:jc w:val="left"/>
      </w:pPr>
      <w:r>
        <w:rPr>
          <w:rFonts w:ascii="宋体" w:hAnsi="宋体" w:cs="宋体" w:hint="eastAsia"/>
          <w:kern w:val="0"/>
          <w:sz w:val="24"/>
          <w:lang w:bidi="ar"/>
        </w:rPr>
        <w:t>6</w:t>
      </w:r>
      <w:r>
        <w:rPr>
          <w:rFonts w:hint="eastAsia"/>
        </w:rPr>
        <w:t xml:space="preserve">. </w:t>
      </w:r>
      <w:r>
        <w:rPr>
          <w:rFonts w:hint="eastAsia"/>
        </w:rPr>
        <w:t>欢迎加入</w:t>
      </w:r>
      <w:r>
        <w:rPr>
          <w:rFonts w:hint="eastAsia"/>
          <w:b/>
          <w:bCs/>
        </w:rPr>
        <w:t>QQ</w:t>
      </w:r>
      <w:r>
        <w:rPr>
          <w:rFonts w:hint="eastAsia"/>
          <w:b/>
          <w:bCs/>
        </w:rPr>
        <w:t>群</w:t>
      </w:r>
      <w:r>
        <w:rPr>
          <w:rFonts w:hint="eastAsia"/>
          <w:b/>
          <w:bCs/>
        </w:rPr>
        <w:t>，群号码：。请务必实名加入，如：</w:t>
      </w:r>
      <w:r>
        <w:rPr>
          <w:rFonts w:hint="eastAsia"/>
          <w:b/>
          <w:bCs/>
        </w:rPr>
        <w:t>143</w:t>
      </w:r>
      <w:r>
        <w:rPr>
          <w:rFonts w:hint="eastAsia"/>
          <w:b/>
          <w:bCs/>
        </w:rPr>
        <w:t>团一中杨</w:t>
      </w:r>
      <w:proofErr w:type="gramStart"/>
      <w:r>
        <w:rPr>
          <w:rFonts w:hint="eastAsia"/>
          <w:b/>
          <w:bCs/>
        </w:rPr>
        <w:t>浩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以便联络。另外，我们会把重要通知都在群里。</w:t>
      </w:r>
    </w:p>
    <w:p w:rsidR="003534D5" w:rsidRDefault="008878E3">
      <w:pPr>
        <w:spacing w:line="360" w:lineRule="exact"/>
        <w:rPr>
          <w:b/>
        </w:rPr>
      </w:pPr>
      <w:r>
        <w:rPr>
          <w:rFonts w:hint="eastAsia"/>
          <w:b/>
        </w:rPr>
        <w:lastRenderedPageBreak/>
        <w:t>四、培训费用</w:t>
      </w:r>
    </w:p>
    <w:p w:rsidR="003534D5" w:rsidRDefault="008878E3">
      <w:pPr>
        <w:spacing w:line="360" w:lineRule="exact"/>
        <w:ind w:firstLineChars="200" w:firstLine="420"/>
      </w:pPr>
      <w:r>
        <w:rPr>
          <w:rFonts w:hint="eastAsia"/>
        </w:rPr>
        <w:t>培训期间学员的培训费、住宿费、资料费由兵团教育专项经费承担，往返交通费由学员所在单位承担。</w:t>
      </w:r>
    </w:p>
    <w:p w:rsidR="003534D5" w:rsidRDefault="008878E3">
      <w:pPr>
        <w:spacing w:line="360" w:lineRule="exact"/>
        <w:rPr>
          <w:b/>
        </w:rPr>
      </w:pPr>
      <w:r>
        <w:rPr>
          <w:rFonts w:hint="eastAsia"/>
          <w:b/>
        </w:rPr>
        <w:t>五、联系方式及联系人</w:t>
      </w:r>
    </w:p>
    <w:p w:rsidR="003534D5" w:rsidRDefault="008878E3">
      <w:pPr>
        <w:spacing w:line="360" w:lineRule="exact"/>
      </w:pPr>
      <w:r>
        <w:rPr>
          <w:rFonts w:hint="eastAsia"/>
        </w:rPr>
        <w:t xml:space="preserve"> </w:t>
      </w:r>
      <w:r>
        <w:t xml:space="preserve">     </w:t>
      </w:r>
    </w:p>
    <w:p w:rsidR="003534D5" w:rsidRDefault="003534D5">
      <w:pPr>
        <w:adjustRightInd w:val="0"/>
        <w:snapToGrid w:val="0"/>
        <w:spacing w:line="360" w:lineRule="auto"/>
        <w:ind w:leftChars="50" w:left="105" w:rightChars="50" w:right="105" w:firstLineChars="400" w:firstLine="840"/>
        <w:jc w:val="left"/>
        <w:rPr>
          <w:rFonts w:ascii="宋体" w:hAnsi="Calibri"/>
          <w:szCs w:val="21"/>
        </w:rPr>
      </w:pPr>
    </w:p>
    <w:p w:rsidR="003534D5" w:rsidRDefault="008878E3">
      <w:pPr>
        <w:adjustRightInd w:val="0"/>
        <w:snapToGrid w:val="0"/>
        <w:spacing w:line="360" w:lineRule="auto"/>
        <w:ind w:leftChars="50" w:left="105" w:rightChars="50" w:right="105" w:firstLineChars="400" w:firstLine="840"/>
        <w:jc w:val="right"/>
        <w:rPr>
          <w:rFonts w:ascii="宋体" w:hAnsi="Calibri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江苏师范大学</w:t>
      </w:r>
      <w:r>
        <w:rPr>
          <w:rFonts w:ascii="宋体" w:hAnsi="Calibri"/>
          <w:szCs w:val="21"/>
        </w:rPr>
        <w:tab/>
      </w:r>
    </w:p>
    <w:p w:rsidR="003534D5" w:rsidRDefault="008878E3">
      <w:pPr>
        <w:wordWrap w:val="0"/>
        <w:adjustRightInd w:val="0"/>
        <w:snapToGrid w:val="0"/>
        <w:spacing w:line="360" w:lineRule="auto"/>
        <w:ind w:leftChars="50" w:left="105" w:rightChars="50" w:right="105" w:firstLineChars="400" w:firstLine="840"/>
        <w:jc w:val="right"/>
        <w:rPr>
          <w:szCs w:val="21"/>
          <w:lang w:val="zh-CN"/>
        </w:rPr>
      </w:pPr>
      <w:r>
        <w:rPr>
          <w:rFonts w:ascii="宋体" w:hAnsi="宋体"/>
          <w:szCs w:val="21"/>
        </w:rPr>
        <w:t>201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>日</w:t>
      </w:r>
    </w:p>
    <w:p w:rsidR="003534D5" w:rsidRDefault="003534D5">
      <w:pPr>
        <w:spacing w:line="360" w:lineRule="auto"/>
      </w:pPr>
    </w:p>
    <w:sectPr w:rsidR="00353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8E3" w:rsidRDefault="008878E3" w:rsidP="00912EC3">
      <w:r>
        <w:separator/>
      </w:r>
    </w:p>
  </w:endnote>
  <w:endnote w:type="continuationSeparator" w:id="0">
    <w:p w:rsidR="008878E3" w:rsidRDefault="008878E3" w:rsidP="0091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8E3" w:rsidRDefault="008878E3" w:rsidP="00912EC3">
      <w:r>
        <w:separator/>
      </w:r>
    </w:p>
  </w:footnote>
  <w:footnote w:type="continuationSeparator" w:id="0">
    <w:p w:rsidR="008878E3" w:rsidRDefault="008878E3" w:rsidP="00912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9C"/>
    <w:rsid w:val="00250E4C"/>
    <w:rsid w:val="002C0713"/>
    <w:rsid w:val="003534D5"/>
    <w:rsid w:val="004C2E0A"/>
    <w:rsid w:val="006B4C9C"/>
    <w:rsid w:val="0083315D"/>
    <w:rsid w:val="008878E3"/>
    <w:rsid w:val="00912EC3"/>
    <w:rsid w:val="00BC5CB9"/>
    <w:rsid w:val="00CC4078"/>
    <w:rsid w:val="00CC67F3"/>
    <w:rsid w:val="00F94684"/>
    <w:rsid w:val="04C27687"/>
    <w:rsid w:val="08951615"/>
    <w:rsid w:val="0CA224EF"/>
    <w:rsid w:val="0EEF270A"/>
    <w:rsid w:val="14C04150"/>
    <w:rsid w:val="1AE11714"/>
    <w:rsid w:val="1EC70F25"/>
    <w:rsid w:val="24DB5771"/>
    <w:rsid w:val="2987608F"/>
    <w:rsid w:val="2CB46878"/>
    <w:rsid w:val="3D754E26"/>
    <w:rsid w:val="44EB6FE6"/>
    <w:rsid w:val="45496D08"/>
    <w:rsid w:val="5938191F"/>
    <w:rsid w:val="7619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textiii">
    <w:name w:val="textiii"/>
    <w:basedOn w:val="a"/>
    <w:qFormat/>
    <w:pPr>
      <w:widowControl/>
      <w:spacing w:before="100" w:beforeAutospacing="1" w:after="100" w:afterAutospacing="1"/>
      <w:jc w:val="left"/>
    </w:pPr>
    <w:rPr>
      <w:rFonts w:ascii="??" w:hAnsi="??" w:cs="宋体"/>
      <w:color w:val="000000"/>
      <w:kern w:val="0"/>
      <w:szCs w:val="21"/>
    </w:rPr>
  </w:style>
  <w:style w:type="character" w:customStyle="1" w:styleId="Char1">
    <w:name w:val="标题 Char"/>
    <w:basedOn w:val="a0"/>
    <w:link w:val="a5"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912EC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12EC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textiii">
    <w:name w:val="textiii"/>
    <w:basedOn w:val="a"/>
    <w:qFormat/>
    <w:pPr>
      <w:widowControl/>
      <w:spacing w:before="100" w:beforeAutospacing="1" w:after="100" w:afterAutospacing="1"/>
      <w:jc w:val="left"/>
    </w:pPr>
    <w:rPr>
      <w:rFonts w:ascii="??" w:hAnsi="??" w:cs="宋体"/>
      <w:color w:val="000000"/>
      <w:kern w:val="0"/>
      <w:szCs w:val="21"/>
    </w:rPr>
  </w:style>
  <w:style w:type="character" w:customStyle="1" w:styleId="Char1">
    <w:name w:val="标题 Char"/>
    <w:basedOn w:val="a0"/>
    <w:link w:val="a5"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912EC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12E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849</Characters>
  <Application>Microsoft Office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5</cp:revision>
  <cp:lastPrinted>2018-09-10T01:44:00Z</cp:lastPrinted>
  <dcterms:created xsi:type="dcterms:W3CDTF">2016-08-31T02:05:00Z</dcterms:created>
  <dcterms:modified xsi:type="dcterms:W3CDTF">2018-09-10T01:46:00Z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